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38B1" w14:textId="7511E366" w:rsidR="00577882" w:rsidRPr="00EF4663" w:rsidRDefault="00EF4663" w:rsidP="00EF4663">
      <w:pPr>
        <w:jc w:val="center"/>
        <w:rPr>
          <w:rFonts w:ascii="Times New Roman" w:hAnsi="Times New Roman" w:cs="Times New Roman"/>
          <w:sz w:val="28"/>
          <w:szCs w:val="28"/>
        </w:rPr>
      </w:pPr>
      <w:bookmarkStart w:id="0" w:name="_GoBack"/>
      <w:bookmarkEnd w:id="0"/>
      <w:r w:rsidRPr="00EF4663">
        <w:rPr>
          <w:rFonts w:ascii="Times New Roman" w:hAnsi="Times New Roman" w:cs="Times New Roman"/>
          <w:sz w:val="28"/>
          <w:szCs w:val="28"/>
        </w:rPr>
        <w:t xml:space="preserve">Syllabus CPT 325 </w:t>
      </w:r>
      <w:r w:rsidR="00B92D94">
        <w:rPr>
          <w:rFonts w:ascii="Times New Roman" w:hAnsi="Times New Roman" w:cs="Times New Roman"/>
          <w:sz w:val="28"/>
          <w:szCs w:val="28"/>
        </w:rPr>
        <w:t>Spring 2020</w:t>
      </w:r>
      <w:r w:rsidR="00370857">
        <w:rPr>
          <w:rFonts w:ascii="Times New Roman" w:hAnsi="Times New Roman" w:cs="Times New Roman"/>
          <w:sz w:val="28"/>
          <w:szCs w:val="28"/>
        </w:rPr>
        <w:t xml:space="preserve"> (updated)</w:t>
      </w:r>
    </w:p>
    <w:p w14:paraId="0C96A19F" w14:textId="77777777" w:rsidR="00EF4663" w:rsidRDefault="00EF4663" w:rsidP="00EF4663">
      <w:pPr>
        <w:pStyle w:val="NormalWeb"/>
        <w:shd w:val="clear" w:color="auto" w:fill="FFFFFF"/>
        <w:spacing w:before="0" w:beforeAutospacing="0"/>
        <w:jc w:val="center"/>
        <w:rPr>
          <w:rFonts w:ascii="Segoe UI" w:hAnsi="Segoe UI" w:cs="Segoe UI"/>
          <w:color w:val="373A3C"/>
          <w:sz w:val="23"/>
          <w:szCs w:val="23"/>
        </w:rPr>
      </w:pPr>
      <w:r>
        <w:rPr>
          <w:rStyle w:val="Strong"/>
          <w:rFonts w:ascii="Segoe UI" w:hAnsi="Segoe UI" w:cs="Segoe UI"/>
          <w:color w:val="373A3C"/>
          <w:sz w:val="36"/>
          <w:szCs w:val="36"/>
        </w:rPr>
        <w:t>CPT 325 Medical Informatics I</w:t>
      </w:r>
    </w:p>
    <w:p w14:paraId="09C3036B" w14:textId="77777777" w:rsidR="00EF4663" w:rsidRDefault="00EF4663" w:rsidP="00EF4663">
      <w:pPr>
        <w:pStyle w:val="NormalWeb"/>
        <w:shd w:val="clear" w:color="auto" w:fill="FFFFFF"/>
        <w:spacing w:before="0" w:beforeAutospacing="0"/>
        <w:jc w:val="center"/>
        <w:rPr>
          <w:rFonts w:ascii="Segoe UI" w:hAnsi="Segoe UI" w:cs="Segoe UI"/>
          <w:color w:val="373A3C"/>
          <w:sz w:val="23"/>
          <w:szCs w:val="23"/>
        </w:rPr>
      </w:pPr>
      <w:r>
        <w:rPr>
          <w:rFonts w:ascii="Segoe UI" w:hAnsi="Segoe UI" w:cs="Segoe UI"/>
          <w:color w:val="373A3C"/>
          <w:sz w:val="36"/>
          <w:szCs w:val="36"/>
        </w:rPr>
        <w:t>David Lubliner PhD</w:t>
      </w:r>
    </w:p>
    <w:p w14:paraId="17905CF9" w14:textId="66CB73C3" w:rsidR="00EF4663" w:rsidRPr="00B92D94" w:rsidRDefault="00EF4663" w:rsidP="00EF4663">
      <w:pPr>
        <w:pStyle w:val="NormalWeb"/>
        <w:shd w:val="clear" w:color="auto" w:fill="FFFFFF"/>
        <w:spacing w:before="0" w:beforeAutospacing="0"/>
        <w:rPr>
          <w:rStyle w:val="Emphasis"/>
          <w:b/>
          <w:bCs/>
        </w:rPr>
      </w:pPr>
      <w:r w:rsidRPr="00B92D94">
        <w:rPr>
          <w:rStyle w:val="Strong"/>
        </w:rPr>
        <w:t>Definition:  </w:t>
      </w:r>
      <w:r w:rsidRPr="00B92D94">
        <w:rPr>
          <w:rStyle w:val="Emphasis"/>
          <w:i w:val="0"/>
          <w:iCs w:val="0"/>
        </w:rPr>
        <w:t>Informatics creates meaning out of chaos: Biomedical Informatics extrapolates meaning from diverse biological, medical, nursing, health and clinical research sources and structures that data via intuitive interfaces to enhance healthcare and delivery.</w:t>
      </w:r>
    </w:p>
    <w:p w14:paraId="2624FEEC" w14:textId="4E7FE31A" w:rsidR="002611FE" w:rsidRDefault="002611FE" w:rsidP="00EF4663">
      <w:pPr>
        <w:pStyle w:val="NormalWeb"/>
        <w:shd w:val="clear" w:color="auto" w:fill="FFFFFF"/>
        <w:spacing w:before="0" w:beforeAutospacing="0"/>
        <w:rPr>
          <w:rStyle w:val="Emphasis"/>
          <w:rFonts w:ascii="Segoe UI" w:hAnsi="Segoe UI" w:cs="Segoe UI"/>
          <w:b/>
          <w:bCs/>
          <w:i w:val="0"/>
          <w:iCs w:val="0"/>
          <w:sz w:val="27"/>
          <w:szCs w:val="27"/>
        </w:rPr>
      </w:pPr>
      <w:r w:rsidRPr="002611FE">
        <w:rPr>
          <w:rStyle w:val="Emphasis"/>
          <w:rFonts w:ascii="Segoe UI" w:hAnsi="Segoe UI" w:cs="Segoe UI"/>
          <w:b/>
          <w:bCs/>
          <w:i w:val="0"/>
          <w:iCs w:val="0"/>
          <w:sz w:val="27"/>
          <w:szCs w:val="27"/>
        </w:rPr>
        <w:t>Grades</w:t>
      </w:r>
      <w:r>
        <w:rPr>
          <w:rStyle w:val="Emphasis"/>
          <w:rFonts w:ascii="Segoe UI" w:hAnsi="Segoe UI" w:cs="Segoe UI"/>
          <w:b/>
          <w:bCs/>
          <w:i w:val="0"/>
          <w:iCs w:val="0"/>
          <w:sz w:val="27"/>
          <w:szCs w:val="27"/>
        </w:rPr>
        <w:t>:</w:t>
      </w:r>
    </w:p>
    <w:p w14:paraId="35A79A49" w14:textId="274F64EF" w:rsidR="00B92D94" w:rsidRDefault="002611FE" w:rsidP="002611FE">
      <w:pPr>
        <w:pStyle w:val="NormalWeb"/>
        <w:shd w:val="clear" w:color="auto" w:fill="FFFFFF"/>
        <w:spacing w:before="0" w:beforeAutospacing="0" w:after="0" w:afterAutospacing="0"/>
        <w:rPr>
          <w:rStyle w:val="Emphasis"/>
          <w:i w:val="0"/>
          <w:iCs w:val="0"/>
        </w:rPr>
      </w:pPr>
      <w:r w:rsidRPr="002611FE">
        <w:rPr>
          <w:rStyle w:val="Emphasis"/>
          <w:i w:val="0"/>
          <w:iCs w:val="0"/>
        </w:rPr>
        <w:t>H</w:t>
      </w:r>
      <w:r w:rsidR="00B92D94">
        <w:rPr>
          <w:rStyle w:val="Emphasis"/>
          <w:i w:val="0"/>
          <w:iCs w:val="0"/>
        </w:rPr>
        <w:t>omework</w:t>
      </w:r>
      <w:r w:rsidRPr="002611FE">
        <w:rPr>
          <w:rStyle w:val="Emphasis"/>
          <w:i w:val="0"/>
          <w:iCs w:val="0"/>
        </w:rPr>
        <w:t xml:space="preserve"> </w:t>
      </w:r>
    </w:p>
    <w:p w14:paraId="33185E49" w14:textId="48C44914" w:rsidR="00B92D94" w:rsidRDefault="00B92D94" w:rsidP="00B92D94">
      <w:pPr>
        <w:pStyle w:val="NormalWeb"/>
        <w:shd w:val="clear" w:color="auto" w:fill="FFFFFF"/>
        <w:spacing w:before="0" w:beforeAutospacing="0" w:after="0" w:afterAutospacing="0"/>
        <w:ind w:firstLine="720"/>
        <w:rPr>
          <w:rStyle w:val="Emphasis"/>
          <w:i w:val="0"/>
          <w:iCs w:val="0"/>
        </w:rPr>
      </w:pPr>
      <w:r>
        <w:rPr>
          <w:rStyle w:val="Emphasis"/>
          <w:i w:val="0"/>
          <w:iCs w:val="0"/>
        </w:rPr>
        <w:t>Chapter, biweekly, review Questions 50%</w:t>
      </w:r>
    </w:p>
    <w:p w14:paraId="1B383DC8" w14:textId="39AE6438" w:rsidR="002611FE" w:rsidRPr="002611FE" w:rsidRDefault="00B92D94" w:rsidP="00B92D94">
      <w:pPr>
        <w:pStyle w:val="NormalWeb"/>
        <w:shd w:val="clear" w:color="auto" w:fill="FFFFFF"/>
        <w:spacing w:before="0" w:beforeAutospacing="0" w:after="0" w:afterAutospacing="0"/>
        <w:ind w:firstLine="720"/>
        <w:rPr>
          <w:rStyle w:val="Emphasis"/>
          <w:i w:val="0"/>
          <w:iCs w:val="0"/>
        </w:rPr>
      </w:pPr>
      <w:r>
        <w:rPr>
          <w:rStyle w:val="Emphasis"/>
          <w:i w:val="0"/>
          <w:iCs w:val="0"/>
        </w:rPr>
        <w:t>Project 15%</w:t>
      </w:r>
    </w:p>
    <w:p w14:paraId="34DD441E" w14:textId="19893DBF" w:rsidR="002611FE" w:rsidRDefault="002611FE" w:rsidP="002611FE">
      <w:pPr>
        <w:pStyle w:val="NormalWeb"/>
        <w:shd w:val="clear" w:color="auto" w:fill="FFFFFF"/>
        <w:spacing w:before="0" w:beforeAutospacing="0" w:after="0" w:afterAutospacing="0"/>
        <w:rPr>
          <w:rStyle w:val="Emphasis"/>
          <w:i w:val="0"/>
          <w:iCs w:val="0"/>
        </w:rPr>
      </w:pPr>
      <w:r w:rsidRPr="002611FE">
        <w:rPr>
          <w:rStyle w:val="Emphasis"/>
          <w:i w:val="0"/>
          <w:iCs w:val="0"/>
        </w:rPr>
        <w:t xml:space="preserve">Exams </w:t>
      </w:r>
      <w:r w:rsidR="00B92D94">
        <w:rPr>
          <w:rStyle w:val="Emphasis"/>
          <w:i w:val="0"/>
          <w:iCs w:val="0"/>
        </w:rPr>
        <w:t>35</w:t>
      </w:r>
      <w:r w:rsidRPr="002611FE">
        <w:rPr>
          <w:rStyle w:val="Emphasis"/>
          <w:i w:val="0"/>
          <w:iCs w:val="0"/>
        </w:rPr>
        <w:t>%</w:t>
      </w:r>
    </w:p>
    <w:p w14:paraId="3588FFC8" w14:textId="506CF318" w:rsidR="002611FE" w:rsidRDefault="002611FE" w:rsidP="002611FE">
      <w:pPr>
        <w:pStyle w:val="NormalWeb"/>
        <w:shd w:val="clear" w:color="auto" w:fill="FFFFFF"/>
        <w:spacing w:before="0" w:beforeAutospacing="0" w:after="0" w:afterAutospacing="0"/>
        <w:rPr>
          <w:i/>
          <w:iCs/>
        </w:rPr>
      </w:pPr>
    </w:p>
    <w:p w14:paraId="428F1968" w14:textId="77777777" w:rsidR="00B92D94" w:rsidRDefault="00B92D94" w:rsidP="00B92D94">
      <w:pPr>
        <w:spacing w:line="216" w:lineRule="auto"/>
        <w:textAlignment w:val="baseline"/>
        <w:rPr>
          <w:rFonts w:ascii="Times New Roman" w:eastAsia="Times New Roman" w:hAnsi="Times New Roman" w:cs="Times New Roman"/>
          <w:sz w:val="24"/>
          <w:szCs w:val="24"/>
        </w:rPr>
      </w:pPr>
      <w:bookmarkStart w:id="1" w:name="_Hlk38018886"/>
      <w:r w:rsidRPr="00D56BF8">
        <w:rPr>
          <w:rFonts w:ascii="Times New Roman" w:eastAsia="Times New Roman" w:hAnsi="Times New Roman" w:cs="Times New Roman"/>
          <w:sz w:val="24"/>
          <w:szCs w:val="24"/>
        </w:rPr>
        <w:t>Exams (modified</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njit</w:t>
      </w:r>
      <w:proofErr w:type="spellEnd"/>
      <w:r>
        <w:rPr>
          <w:rFonts w:ascii="Times New Roman" w:eastAsia="Times New Roman" w:hAnsi="Times New Roman" w:cs="Times New Roman"/>
          <w:sz w:val="24"/>
          <w:szCs w:val="24"/>
        </w:rPr>
        <w:t xml:space="preserve"> campus closures)</w:t>
      </w:r>
    </w:p>
    <w:p w14:paraId="06CE8346" w14:textId="77777777" w:rsidR="00B92D94" w:rsidRDefault="00B92D94" w:rsidP="00B92D94">
      <w:pPr>
        <w:pStyle w:val="ListParagraph"/>
        <w:numPr>
          <w:ilvl w:val="0"/>
          <w:numId w:val="9"/>
        </w:numPr>
        <w:spacing w:line="216" w:lineRule="auto"/>
        <w:textAlignment w:val="baseline"/>
      </w:pPr>
      <w:r>
        <w:t>Four versions of exams emailed to students randomly to ensure no class collaboration</w:t>
      </w:r>
    </w:p>
    <w:p w14:paraId="7700DD49" w14:textId="7D66F43E" w:rsidR="00B92D94" w:rsidRDefault="00B92D94" w:rsidP="00B92D94">
      <w:pPr>
        <w:pStyle w:val="ListParagraph"/>
        <w:numPr>
          <w:ilvl w:val="0"/>
          <w:numId w:val="9"/>
        </w:numPr>
        <w:spacing w:line="216" w:lineRule="auto"/>
        <w:textAlignment w:val="baseline"/>
      </w:pPr>
      <w:r>
        <w:t xml:space="preserve">Strict time </w:t>
      </w:r>
      <w:r w:rsidR="00370857">
        <w:t xml:space="preserve">2hr </w:t>
      </w:r>
      <w:r>
        <w:t xml:space="preserve">limits to return </w:t>
      </w:r>
      <w:r w:rsidR="000E23EA">
        <w:t>answers</w:t>
      </w:r>
      <w:r>
        <w:t>.</w:t>
      </w:r>
    </w:p>
    <w:p w14:paraId="3B8EDBC3" w14:textId="6F3E7BB5" w:rsidR="00B92D94" w:rsidRDefault="00B92D94" w:rsidP="00B92D94">
      <w:pPr>
        <w:pStyle w:val="ListParagraph"/>
        <w:numPr>
          <w:ilvl w:val="0"/>
          <w:numId w:val="9"/>
        </w:numPr>
        <w:spacing w:line="216" w:lineRule="auto"/>
        <w:textAlignment w:val="baseline"/>
      </w:pPr>
      <w:r>
        <w:t xml:space="preserve">Answers </w:t>
      </w:r>
      <w:r w:rsidR="00DD3546">
        <w:t>must</w:t>
      </w:r>
      <w:r>
        <w:t xml:space="preserve"> exclude any screen shots o</w:t>
      </w:r>
      <w:r w:rsidR="008A54E3">
        <w:t>r</w:t>
      </w:r>
      <w:r>
        <w:t xml:space="preserve"> automated online tools, diagrams of anatomy and physiology including coronary systems have to be handwritten and scanned or pictures via phone returned.</w:t>
      </w:r>
    </w:p>
    <w:p w14:paraId="72919EAE" w14:textId="54ABB28D" w:rsidR="00B92D94" w:rsidRPr="00D56BF8" w:rsidRDefault="00B92D94" w:rsidP="00B92D94">
      <w:pPr>
        <w:pStyle w:val="ListParagraph"/>
        <w:numPr>
          <w:ilvl w:val="0"/>
          <w:numId w:val="9"/>
        </w:numPr>
        <w:spacing w:line="216" w:lineRule="auto"/>
        <w:textAlignment w:val="baseline"/>
      </w:pPr>
      <w:r>
        <w:t>During exam a WebEx session will be on.</w:t>
      </w:r>
    </w:p>
    <w:bookmarkEnd w:id="1"/>
    <w:p w14:paraId="7EB6B6C8" w14:textId="77777777" w:rsidR="00B92D94" w:rsidRDefault="00B92D94" w:rsidP="002611FE">
      <w:pPr>
        <w:pStyle w:val="NormalWeb"/>
        <w:shd w:val="clear" w:color="auto" w:fill="FFFFFF"/>
        <w:spacing w:before="0" w:beforeAutospacing="0" w:after="0" w:afterAutospacing="0"/>
        <w:rPr>
          <w:i/>
          <w:iCs/>
        </w:rPr>
      </w:pPr>
    </w:p>
    <w:p w14:paraId="182336C4" w14:textId="77777777" w:rsidR="00B92D94" w:rsidRPr="00B92D94" w:rsidRDefault="00B92D94" w:rsidP="00B92D94">
      <w:pPr>
        <w:spacing w:before="43" w:after="0" w:line="216" w:lineRule="auto"/>
        <w:ind w:left="547" w:hanging="547"/>
        <w:textAlignment w:val="baseline"/>
        <w:rPr>
          <w:rFonts w:ascii="Times New Roman" w:hAnsi="Times New Roman" w:cs="Times New Roman"/>
          <w:b/>
          <w:bCs/>
          <w:kern w:val="24"/>
          <w:sz w:val="24"/>
          <w:szCs w:val="24"/>
        </w:rPr>
      </w:pPr>
      <w:bookmarkStart w:id="2" w:name="_Hlk38018937"/>
      <w:r w:rsidRPr="00B92D94">
        <w:rPr>
          <w:rFonts w:ascii="Times New Roman" w:hAnsi="Times New Roman" w:cs="Times New Roman"/>
          <w:b/>
          <w:bCs/>
          <w:kern w:val="24"/>
          <w:sz w:val="24"/>
          <w:szCs w:val="24"/>
        </w:rPr>
        <w:t>Modifications to in class lectures:</w:t>
      </w:r>
    </w:p>
    <w:p w14:paraId="76877EE5" w14:textId="0704735B" w:rsidR="00B92D94" w:rsidRDefault="00B92D94" w:rsidP="00B92D94">
      <w:pPr>
        <w:spacing w:before="43" w:after="0" w:line="216" w:lineRule="auto"/>
        <w:textAlignment w:val="baseline"/>
        <w:rPr>
          <w:rFonts w:ascii="Times New Roman" w:hAnsi="Times New Roman" w:cs="Times New Roman"/>
          <w:kern w:val="24"/>
          <w:sz w:val="24"/>
          <w:szCs w:val="24"/>
        </w:rPr>
      </w:pPr>
      <w:r>
        <w:rPr>
          <w:rFonts w:ascii="Times New Roman" w:hAnsi="Times New Roman" w:cs="Times New Roman"/>
          <w:kern w:val="24"/>
          <w:sz w:val="24"/>
          <w:szCs w:val="24"/>
        </w:rPr>
        <w:t xml:space="preserve">Additional </w:t>
      </w:r>
      <w:r w:rsidRPr="009D303B">
        <w:rPr>
          <w:rFonts w:ascii="Times New Roman" w:hAnsi="Times New Roman" w:cs="Times New Roman"/>
          <w:kern w:val="24"/>
          <w:sz w:val="24"/>
          <w:szCs w:val="24"/>
        </w:rPr>
        <w:t>videos</w:t>
      </w:r>
      <w:r>
        <w:rPr>
          <w:rFonts w:ascii="Times New Roman" w:hAnsi="Times New Roman" w:cs="Times New Roman"/>
          <w:kern w:val="24"/>
          <w:sz w:val="24"/>
          <w:szCs w:val="24"/>
        </w:rPr>
        <w:t xml:space="preserve"> and </w:t>
      </w:r>
      <w:r w:rsidRPr="009D303B">
        <w:rPr>
          <w:rFonts w:ascii="Times New Roman" w:hAnsi="Times New Roman" w:cs="Times New Roman"/>
          <w:kern w:val="24"/>
          <w:sz w:val="24"/>
          <w:szCs w:val="24"/>
        </w:rPr>
        <w:t>PowerPoints</w:t>
      </w:r>
      <w:r>
        <w:rPr>
          <w:rFonts w:ascii="Times New Roman" w:hAnsi="Times New Roman" w:cs="Times New Roman"/>
          <w:kern w:val="24"/>
          <w:sz w:val="24"/>
          <w:szCs w:val="24"/>
        </w:rPr>
        <w:t xml:space="preserve"> have been added to canvas using </w:t>
      </w:r>
      <w:proofErr w:type="spellStart"/>
      <w:r>
        <w:rPr>
          <w:rFonts w:ascii="Times New Roman" w:hAnsi="Times New Roman" w:cs="Times New Roman"/>
          <w:kern w:val="24"/>
          <w:sz w:val="24"/>
          <w:szCs w:val="24"/>
        </w:rPr>
        <w:t>Kaltura</w:t>
      </w:r>
      <w:proofErr w:type="spellEnd"/>
      <w:r>
        <w:rPr>
          <w:rFonts w:ascii="Times New Roman" w:hAnsi="Times New Roman" w:cs="Times New Roman"/>
          <w:kern w:val="24"/>
          <w:sz w:val="24"/>
          <w:szCs w:val="24"/>
        </w:rPr>
        <w:t xml:space="preserve"> to cover weekly topics and exam review videos replace the final exam review.</w:t>
      </w:r>
    </w:p>
    <w:p w14:paraId="471C0CE7" w14:textId="77777777" w:rsidR="00B92D94" w:rsidRPr="00D56BF8" w:rsidRDefault="00B92D94" w:rsidP="00B92D94">
      <w:pPr>
        <w:spacing w:before="43" w:after="0" w:line="216" w:lineRule="auto"/>
        <w:textAlignment w:val="baseline"/>
        <w:rPr>
          <w:rFonts w:ascii="Times New Roman" w:hAnsi="Times New Roman" w:cs="Times New Roman"/>
          <w:kern w:val="24"/>
          <w:sz w:val="24"/>
          <w:szCs w:val="24"/>
        </w:rPr>
      </w:pPr>
      <w:r>
        <w:rPr>
          <w:rFonts w:ascii="Times New Roman" w:hAnsi="Times New Roman" w:cs="Times New Roman"/>
          <w:kern w:val="24"/>
          <w:sz w:val="24"/>
          <w:szCs w:val="24"/>
        </w:rPr>
        <w:t>(</w:t>
      </w:r>
      <w:proofErr w:type="gramStart"/>
      <w:r>
        <w:rPr>
          <w:rFonts w:ascii="Times New Roman" w:hAnsi="Times New Roman" w:cs="Times New Roman"/>
          <w:kern w:val="24"/>
          <w:sz w:val="24"/>
          <w:szCs w:val="24"/>
        </w:rPr>
        <w:t>students</w:t>
      </w:r>
      <w:proofErr w:type="gramEnd"/>
      <w:r>
        <w:rPr>
          <w:rFonts w:ascii="Times New Roman" w:hAnsi="Times New Roman" w:cs="Times New Roman"/>
          <w:kern w:val="24"/>
          <w:sz w:val="24"/>
          <w:szCs w:val="24"/>
        </w:rPr>
        <w:t xml:space="preserve"> receive weekly emails about class material, and require acknowledgement to take attendance)</w:t>
      </w:r>
    </w:p>
    <w:bookmarkEnd w:id="2"/>
    <w:p w14:paraId="06C03E50" w14:textId="77777777" w:rsidR="00B92D94" w:rsidRDefault="00B92D94" w:rsidP="002611FE">
      <w:pPr>
        <w:pStyle w:val="NormalWeb"/>
        <w:shd w:val="clear" w:color="auto" w:fill="FFFFFF"/>
        <w:spacing w:before="0" w:beforeAutospacing="0" w:after="0" w:afterAutospacing="0"/>
        <w:rPr>
          <w:i/>
          <w:iCs/>
        </w:rPr>
      </w:pPr>
    </w:p>
    <w:p w14:paraId="415A2A12" w14:textId="37B15D48" w:rsidR="002611FE" w:rsidRPr="002611FE" w:rsidRDefault="002611FE" w:rsidP="002611FE">
      <w:pPr>
        <w:pStyle w:val="NormalWeb"/>
        <w:shd w:val="clear" w:color="auto" w:fill="FFFFFF"/>
        <w:spacing w:before="0" w:beforeAutospacing="0" w:after="0" w:afterAutospacing="0"/>
        <w:rPr>
          <w:i/>
          <w:iCs/>
        </w:rPr>
      </w:pPr>
      <w:r>
        <w:rPr>
          <w:i/>
          <w:iCs/>
        </w:rPr>
        <w:t>General Courses Topics:</w:t>
      </w:r>
    </w:p>
    <w:p w14:paraId="2202CDDD"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HIPAA</w:t>
      </w:r>
    </w:p>
    <w:p w14:paraId="60A06954"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Meaningful Use</w:t>
      </w:r>
    </w:p>
    <w:p w14:paraId="04F5B7C0"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Type of Medical Records</w:t>
      </w:r>
    </w:p>
    <w:p w14:paraId="6196FA5E"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Medical Vocabularies</w:t>
      </w:r>
    </w:p>
    <w:p w14:paraId="780FDC22"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HL7</w:t>
      </w:r>
    </w:p>
    <w:p w14:paraId="137D0B73"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Interoperability and HIE’s</w:t>
      </w:r>
    </w:p>
    <w:p w14:paraId="3F2D016F"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UMLs</w:t>
      </w:r>
    </w:p>
    <w:p w14:paraId="3C9CE42E" w14:textId="77777777" w:rsidR="00EF4663" w:rsidRPr="00EF4663" w:rsidRDefault="00EF4663" w:rsidP="00EF4663">
      <w:pPr>
        <w:numPr>
          <w:ilvl w:val="0"/>
          <w:numId w:val="1"/>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Security and HIPAA Title II</w:t>
      </w:r>
    </w:p>
    <w:p w14:paraId="350C8686" w14:textId="020B9D8A" w:rsidR="00EF4663" w:rsidRDefault="002611FE">
      <w:r>
        <w:t>Book Chapters: Corresponding to Lectures</w:t>
      </w:r>
    </w:p>
    <w:p w14:paraId="68C73EA8" w14:textId="05238158" w:rsidR="00EF4663" w:rsidRPr="00EF4663" w:rsidRDefault="002611FE" w:rsidP="002611FE">
      <w:pPr>
        <w:numPr>
          <w:ilvl w:val="0"/>
          <w:numId w:val="2"/>
        </w:numPr>
        <w:spacing w:after="0"/>
      </w:pPr>
      <w:r>
        <w:lastRenderedPageBreak/>
        <w:t>I</w:t>
      </w:r>
      <w:r w:rsidR="00EF4663" w:rsidRPr="00EF4663">
        <w:t xml:space="preserve">ntroduction to </w:t>
      </w:r>
      <w:r w:rsidR="00EF4663">
        <w:t>Medical Informatics</w:t>
      </w:r>
    </w:p>
    <w:p w14:paraId="3EBB8F0B" w14:textId="2817CA3E" w:rsidR="00EF4663" w:rsidRPr="00EF4663" w:rsidRDefault="00EF4663" w:rsidP="002611FE">
      <w:pPr>
        <w:numPr>
          <w:ilvl w:val="0"/>
          <w:numId w:val="2"/>
        </w:numPr>
        <w:spacing w:after="0"/>
      </w:pPr>
      <w:r w:rsidRPr="00EF4663">
        <w:rPr>
          <w:i/>
          <w:iCs/>
        </w:rPr>
        <w:t>"Framework for Implementing the U.S. Medical Records Infrastructure</w:t>
      </w:r>
      <w:proofErr w:type="gramStart"/>
      <w:r w:rsidRPr="00EF4663">
        <w:rPr>
          <w:i/>
          <w:iCs/>
        </w:rPr>
        <w:t xml:space="preserve">" </w:t>
      </w:r>
      <w:r w:rsidRPr="00EF4663">
        <w:t xml:space="preserve"> provides</w:t>
      </w:r>
      <w:proofErr w:type="gramEnd"/>
      <w:r w:rsidRPr="00EF4663">
        <w:t xml:space="preserve"> a historical perspective of the evolution of EHR's form HIPAA to the Affordable Care Act. </w:t>
      </w:r>
    </w:p>
    <w:p w14:paraId="3C6B74EF" w14:textId="094E3B4D" w:rsidR="00EF4663" w:rsidRPr="00EF4663" w:rsidRDefault="00EF4663" w:rsidP="002611FE">
      <w:pPr>
        <w:numPr>
          <w:ilvl w:val="0"/>
          <w:numId w:val="2"/>
        </w:numPr>
        <w:spacing w:after="0"/>
      </w:pPr>
      <w:r w:rsidRPr="00EF4663">
        <w:t xml:space="preserve"> </w:t>
      </w:r>
      <w:r w:rsidRPr="00EF4663">
        <w:rPr>
          <w:i/>
          <w:iCs/>
        </w:rPr>
        <w:t xml:space="preserve">Electronic Health Records </w:t>
      </w:r>
      <w:r w:rsidRPr="00EF4663">
        <w:t>frames the core components</w:t>
      </w:r>
      <w:r w:rsidRPr="00EF4663">
        <w:rPr>
          <w:i/>
          <w:iCs/>
        </w:rPr>
        <w:t xml:space="preserve"> </w:t>
      </w:r>
      <w:r w:rsidRPr="00EF4663">
        <w:t xml:space="preserve">contained in Electronic Heath Record </w:t>
      </w:r>
      <w:proofErr w:type="gramStart"/>
      <w:r w:rsidRPr="00EF4663">
        <w:t>Systems ,</w:t>
      </w:r>
      <w:proofErr w:type="gramEnd"/>
      <w:r w:rsidRPr="00EF4663">
        <w:t xml:space="preserve"> specific examples of EHR's are included. </w:t>
      </w:r>
    </w:p>
    <w:p w14:paraId="33B20B6C" w14:textId="77777777" w:rsidR="00B92D94" w:rsidRDefault="00EF4663" w:rsidP="002611FE">
      <w:pPr>
        <w:numPr>
          <w:ilvl w:val="0"/>
          <w:numId w:val="2"/>
        </w:numPr>
        <w:spacing w:after="0"/>
      </w:pPr>
      <w:r w:rsidRPr="00EF4663">
        <w:t xml:space="preserve"> </w:t>
      </w:r>
      <w:r w:rsidRPr="00EF4663">
        <w:rPr>
          <w:i/>
          <w:iCs/>
        </w:rPr>
        <w:t>"Interoperability"</w:t>
      </w:r>
      <w:r w:rsidRPr="00EF4663">
        <w:t xml:space="preserve">, describes in detail all the communications and vocabularies created to ensure data operability between systems and ensure consistency between medical </w:t>
      </w:r>
    </w:p>
    <w:p w14:paraId="0171C9CC" w14:textId="74AD3408" w:rsidR="00EF4663" w:rsidRPr="00EF4663" w:rsidRDefault="00EF4663" w:rsidP="002611FE">
      <w:pPr>
        <w:numPr>
          <w:ilvl w:val="0"/>
          <w:numId w:val="2"/>
        </w:numPr>
        <w:spacing w:after="0"/>
      </w:pPr>
      <w:proofErr w:type="gramStart"/>
      <w:r w:rsidRPr="00EF4663">
        <w:t>documentation</w:t>
      </w:r>
      <w:proofErr w:type="gramEnd"/>
      <w:r w:rsidRPr="00EF4663">
        <w:t xml:space="preserve">. Specific messages formats and software used to create equivalencies like UMLS are introduced. </w:t>
      </w:r>
    </w:p>
    <w:p w14:paraId="055749D7" w14:textId="10511EBD" w:rsidR="00EF4663" w:rsidRPr="00EF4663" w:rsidRDefault="00EF4663" w:rsidP="002611FE">
      <w:pPr>
        <w:numPr>
          <w:ilvl w:val="0"/>
          <w:numId w:val="2"/>
        </w:numPr>
        <w:spacing w:after="0"/>
      </w:pPr>
      <w:r w:rsidRPr="00EF4663">
        <w:rPr>
          <w:i/>
          <w:iCs/>
        </w:rPr>
        <w:t>Security</w:t>
      </w:r>
      <w:r w:rsidRPr="00EF4663">
        <w:t xml:space="preserve">   describes the HIPAA  Title II mandates for Privacy and Security and provides a basic security primer </w:t>
      </w:r>
    </w:p>
    <w:p w14:paraId="00B86F76" w14:textId="6FA7DEDB" w:rsidR="00EF4663" w:rsidRPr="00EF4663" w:rsidRDefault="00EF4663" w:rsidP="002611FE">
      <w:pPr>
        <w:numPr>
          <w:ilvl w:val="0"/>
          <w:numId w:val="2"/>
        </w:numPr>
        <w:spacing w:after="0"/>
      </w:pPr>
      <w:r w:rsidRPr="00EF4663">
        <w:t xml:space="preserve"> “</w:t>
      </w:r>
      <w:proofErr w:type="spellStart"/>
      <w:r w:rsidRPr="00EF4663">
        <w:t>TeleHealth</w:t>
      </w:r>
      <w:proofErr w:type="spellEnd"/>
      <w:r w:rsidRPr="00EF4663">
        <w:t>” describes all the technologies current and evolving to offer medicine remotely.</w:t>
      </w:r>
    </w:p>
    <w:p w14:paraId="3E98C33D" w14:textId="0F24CB35" w:rsidR="00EF4663" w:rsidRDefault="00EF4663" w:rsidP="002611FE">
      <w:pPr>
        <w:numPr>
          <w:ilvl w:val="0"/>
          <w:numId w:val="2"/>
        </w:numPr>
        <w:spacing w:after="0"/>
      </w:pPr>
      <w:r w:rsidRPr="00EF4663">
        <w:t xml:space="preserve">“Medical Sensors” provides core science knowledge form chemistry, biology and circuit theory needed to develop an in depth understanding of the field. It includes electrical foundations needed for capturing and analyzing medical sensor data. It also provides an optional, level IV, Anatomy and Physiology primer for those students who haven't taken A&amp;P I and II. </w:t>
      </w:r>
    </w:p>
    <w:p w14:paraId="11946B3A" w14:textId="18EEEE87" w:rsidR="00EF4663" w:rsidRPr="00EF4663" w:rsidRDefault="00EF4663" w:rsidP="00EF4663">
      <w:pPr>
        <w:rPr>
          <w:rFonts w:ascii="Times New Roman" w:hAnsi="Times New Roman" w:cs="Times New Roman"/>
          <w:b/>
          <w:bCs/>
          <w:sz w:val="24"/>
          <w:szCs w:val="24"/>
        </w:rPr>
      </w:pPr>
      <w:r w:rsidRPr="00EF4663">
        <w:rPr>
          <w:rFonts w:ascii="Times New Roman" w:hAnsi="Times New Roman" w:cs="Times New Roman"/>
          <w:b/>
          <w:bCs/>
          <w:sz w:val="24"/>
          <w:szCs w:val="24"/>
        </w:rPr>
        <w:t>Homework</w:t>
      </w:r>
    </w:p>
    <w:p w14:paraId="1DA4D13D" w14:textId="739B1BC4" w:rsidR="00EF4663" w:rsidRPr="00EF4663" w:rsidRDefault="00EF4663" w:rsidP="00EF4663">
      <w:pPr>
        <w:shd w:val="clear" w:color="auto" w:fill="FFFFFF"/>
        <w:spacing w:after="100" w:afterAutospacing="1" w:line="240" w:lineRule="auto"/>
        <w:rPr>
          <w:rFonts w:ascii="Segoe UI" w:eastAsia="Times New Roman" w:hAnsi="Segoe UI" w:cs="Segoe UI"/>
          <w:b/>
          <w:bCs/>
          <w:color w:val="373A3C"/>
          <w:sz w:val="23"/>
          <w:szCs w:val="23"/>
          <w:u w:val="single"/>
        </w:rPr>
      </w:pPr>
      <w:r w:rsidRPr="00EF4663">
        <w:rPr>
          <w:rFonts w:ascii="Segoe UI" w:eastAsia="Times New Roman" w:hAnsi="Segoe UI" w:cs="Segoe UI"/>
          <w:b/>
          <w:bCs/>
          <w:color w:val="373A3C"/>
          <w:sz w:val="23"/>
          <w:szCs w:val="23"/>
          <w:u w:val="single"/>
        </w:rPr>
        <w:t>Week 1:</w:t>
      </w:r>
    </w:p>
    <w:p w14:paraId="1796FBF7" w14:textId="642C96DF"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Question 1:</w:t>
      </w:r>
    </w:p>
    <w:p w14:paraId="164CEFE0" w14:textId="77777777"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How Many Electronic Health Record Vendors are there? (EHR) provide link for source</w:t>
      </w:r>
    </w:p>
    <w:p w14:paraId="209B203F" w14:textId="77777777"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Question 2:</w:t>
      </w:r>
    </w:p>
    <w:p w14:paraId="7A30C961" w14:textId="77777777"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What are the five most popular EHR's</w:t>
      </w:r>
      <w:proofErr w:type="gramStart"/>
      <w:r w:rsidRPr="00EF4663">
        <w:rPr>
          <w:rFonts w:ascii="Segoe UI" w:eastAsia="Times New Roman" w:hAnsi="Segoe UI" w:cs="Segoe UI"/>
          <w:color w:val="373A3C"/>
          <w:sz w:val="23"/>
          <w:szCs w:val="23"/>
        </w:rPr>
        <w:t>  for</w:t>
      </w:r>
      <w:proofErr w:type="gramEnd"/>
      <w:r w:rsidRPr="00EF4663">
        <w:rPr>
          <w:rFonts w:ascii="Segoe UI" w:eastAsia="Times New Roman" w:hAnsi="Segoe UI" w:cs="Segoe UI"/>
          <w:color w:val="373A3C"/>
          <w:sz w:val="23"/>
          <w:szCs w:val="23"/>
        </w:rPr>
        <w:t xml:space="preserve"> hospitals and Doctors practices (they are different) give percentages</w:t>
      </w:r>
    </w:p>
    <w:p w14:paraId="3CAA8CCB" w14:textId="77777777"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Question 3:</w:t>
      </w:r>
    </w:p>
    <w:p w14:paraId="75E819A4" w14:textId="77777777"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Your opinion, I will ask this again at end of course, how will medicine and healthcare change when all medical data online and interconnected?</w:t>
      </w:r>
    </w:p>
    <w:p w14:paraId="21417827" w14:textId="21F87771" w:rsidR="00EF4663" w:rsidRPr="00EF4663" w:rsidRDefault="00EF4663" w:rsidP="00EF4663">
      <w:pPr>
        <w:rPr>
          <w:rFonts w:ascii="Times New Roman" w:hAnsi="Times New Roman" w:cs="Times New Roman"/>
          <w:b/>
          <w:bCs/>
          <w:sz w:val="24"/>
          <w:szCs w:val="24"/>
          <w:u w:val="single"/>
        </w:rPr>
      </w:pPr>
      <w:r w:rsidRPr="00EF4663">
        <w:rPr>
          <w:rFonts w:ascii="Times New Roman" w:hAnsi="Times New Roman" w:cs="Times New Roman"/>
          <w:b/>
          <w:bCs/>
          <w:sz w:val="24"/>
          <w:szCs w:val="24"/>
          <w:u w:val="single"/>
        </w:rPr>
        <w:t>Week 2:</w:t>
      </w:r>
    </w:p>
    <w:p w14:paraId="377F290F" w14:textId="77777777" w:rsidR="00EF4663" w:rsidRPr="00EF4663" w:rsidRDefault="00EF4663" w:rsidP="00EF4663">
      <w:pPr>
        <w:shd w:val="clear" w:color="auto" w:fill="FFFFFF"/>
        <w:spacing w:after="100" w:afterAutospacing="1"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4"/>
          <w:szCs w:val="24"/>
        </w:rPr>
        <w:t>Questions</w:t>
      </w:r>
    </w:p>
    <w:p w14:paraId="2456E94F" w14:textId="77777777" w:rsidR="00EF4663" w:rsidRPr="00EF4663" w:rsidRDefault="00EF4663" w:rsidP="00EF4663">
      <w:pPr>
        <w:shd w:val="clear" w:color="auto" w:fill="FFFFFF"/>
        <w:spacing w:after="0"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4"/>
          <w:szCs w:val="24"/>
        </w:rPr>
        <w:t>Chapter 2</w:t>
      </w:r>
    </w:p>
    <w:p w14:paraId="354152C4" w14:textId="77777777" w:rsidR="00EF4663" w:rsidRPr="00EF4663" w:rsidRDefault="00EF4663" w:rsidP="00EF4663">
      <w:pPr>
        <w:numPr>
          <w:ilvl w:val="0"/>
          <w:numId w:val="4"/>
        </w:numPr>
        <w:shd w:val="clear" w:color="auto" w:fill="FFFFFF"/>
        <w:spacing w:before="100" w:beforeAutospacing="1" w:after="0"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4"/>
          <w:szCs w:val="24"/>
        </w:rPr>
        <w:t xml:space="preserve">What is HIPAA and what in general was it supposed to </w:t>
      </w:r>
      <w:proofErr w:type="spellStart"/>
      <w:r w:rsidRPr="00EF4663">
        <w:rPr>
          <w:rFonts w:ascii="Segoe UI" w:eastAsia="Times New Roman" w:hAnsi="Segoe UI" w:cs="Segoe UI"/>
          <w:color w:val="373A3C"/>
          <w:sz w:val="24"/>
          <w:szCs w:val="24"/>
        </w:rPr>
        <w:t>accomplishh</w:t>
      </w:r>
      <w:proofErr w:type="spellEnd"/>
    </w:p>
    <w:p w14:paraId="26110597" w14:textId="77777777" w:rsidR="00EF4663" w:rsidRPr="00EF4663" w:rsidRDefault="00EF4663" w:rsidP="00EF4663">
      <w:pPr>
        <w:numPr>
          <w:ilvl w:val="0"/>
          <w:numId w:val="4"/>
        </w:numPr>
        <w:shd w:val="clear" w:color="auto" w:fill="FFFFFF"/>
        <w:spacing w:before="100" w:beforeAutospacing="1" w:after="0"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4"/>
          <w:szCs w:val="24"/>
        </w:rPr>
        <w:t>What are the five components/Titles of HIPAA and briefly summarize their objectives. (some information is in the Level II sections of this chapter</w:t>
      </w:r>
    </w:p>
    <w:p w14:paraId="76104A45" w14:textId="77777777" w:rsidR="00EF4663" w:rsidRPr="00EF4663" w:rsidRDefault="00EF4663" w:rsidP="00EF4663">
      <w:pPr>
        <w:numPr>
          <w:ilvl w:val="0"/>
          <w:numId w:val="4"/>
        </w:numPr>
        <w:shd w:val="clear" w:color="auto" w:fill="FFFFFF"/>
        <w:spacing w:before="100" w:beforeAutospacing="1" w:after="0"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4"/>
          <w:szCs w:val="24"/>
        </w:rPr>
        <w:lastRenderedPageBreak/>
        <w:t>Explain the function of Meaningful Use (MU) standards. Why was it created?</w:t>
      </w:r>
    </w:p>
    <w:p w14:paraId="69FE1FCA" w14:textId="77777777" w:rsidR="00EF4663" w:rsidRPr="00EF4663" w:rsidRDefault="00EF4663" w:rsidP="00EF4663">
      <w:pPr>
        <w:shd w:val="clear" w:color="auto" w:fill="FFFFFF"/>
        <w:spacing w:after="0"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4"/>
          <w:szCs w:val="24"/>
        </w:rPr>
        <w:t>Chapter 3</w:t>
      </w:r>
    </w:p>
    <w:p w14:paraId="551689C8" w14:textId="77777777" w:rsidR="00EF4663" w:rsidRPr="00EF4663" w:rsidRDefault="00EF4663" w:rsidP="00EF4663">
      <w:pPr>
        <w:shd w:val="clear" w:color="auto" w:fill="FFFFFF"/>
        <w:spacing w:after="0" w:line="240" w:lineRule="auto"/>
        <w:outlineLvl w:val="0"/>
        <w:rPr>
          <w:rFonts w:ascii="inherit" w:eastAsia="Times New Roman" w:hAnsi="inherit" w:cs="Segoe UI"/>
          <w:color w:val="373A3C"/>
          <w:kern w:val="36"/>
          <w:sz w:val="48"/>
          <w:szCs w:val="48"/>
        </w:rPr>
      </w:pPr>
      <w:r w:rsidRPr="00EF4663">
        <w:rPr>
          <w:rFonts w:ascii="inherit" w:eastAsia="Times New Roman" w:hAnsi="inherit" w:cs="Segoe UI"/>
          <w:color w:val="373A3C"/>
          <w:kern w:val="36"/>
          <w:sz w:val="24"/>
          <w:szCs w:val="24"/>
        </w:rPr>
        <w:t>1.      What are the different types of Electronic Health Records (EHR)?</w:t>
      </w:r>
    </w:p>
    <w:p w14:paraId="5CB0B218" w14:textId="77777777" w:rsidR="00EF4663" w:rsidRPr="00EF4663" w:rsidRDefault="00EF4663" w:rsidP="00EF4663">
      <w:pPr>
        <w:shd w:val="clear" w:color="auto" w:fill="FFFFFF"/>
        <w:spacing w:after="0" w:line="240" w:lineRule="auto"/>
        <w:rPr>
          <w:rFonts w:ascii="Segoe UI" w:eastAsia="Times New Roman" w:hAnsi="Segoe UI" w:cs="Segoe UI"/>
          <w:color w:val="373A3C"/>
          <w:sz w:val="23"/>
          <w:szCs w:val="23"/>
        </w:rPr>
      </w:pPr>
      <w:r w:rsidRPr="00EF4663">
        <w:rPr>
          <w:rFonts w:ascii="Segoe UI" w:eastAsia="Times New Roman" w:hAnsi="Segoe UI" w:cs="Segoe UI"/>
          <w:color w:val="373A3C"/>
          <w:sz w:val="23"/>
          <w:szCs w:val="23"/>
        </w:rPr>
        <w:t>3)      When entering EHR data what standard nomenclatures are used to ensure all parties understand the clear meaning of the information entered</w:t>
      </w:r>
    </w:p>
    <w:p w14:paraId="6ABA19C6" w14:textId="632D9457" w:rsidR="00EF4663" w:rsidRPr="00EF4663" w:rsidRDefault="00EF4663" w:rsidP="00EF4663">
      <w:pPr>
        <w:shd w:val="clear" w:color="auto" w:fill="FFFFFF"/>
        <w:spacing w:before="100" w:beforeAutospacing="1" w:after="100" w:afterAutospacing="1" w:line="240" w:lineRule="auto"/>
        <w:rPr>
          <w:rFonts w:ascii="Times New Roman" w:eastAsia="Times New Roman" w:hAnsi="Times New Roman" w:cs="Times New Roman"/>
          <w:b/>
          <w:bCs/>
          <w:color w:val="373A3C"/>
          <w:sz w:val="24"/>
          <w:szCs w:val="24"/>
        </w:rPr>
      </w:pPr>
      <w:r w:rsidRPr="00EF4663">
        <w:rPr>
          <w:rFonts w:ascii="Times New Roman" w:eastAsia="Times New Roman" w:hAnsi="Times New Roman" w:cs="Times New Roman"/>
          <w:b/>
          <w:bCs/>
          <w:color w:val="373A3C"/>
          <w:sz w:val="24"/>
          <w:szCs w:val="24"/>
        </w:rPr>
        <w:t>Week 3:</w:t>
      </w:r>
    </w:p>
    <w:p w14:paraId="02FE22BE"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Questions</w:t>
      </w:r>
    </w:p>
    <w:p w14:paraId="6A877CC2"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proofErr w:type="gramStart"/>
      <w:r w:rsidRPr="00EF4663">
        <w:rPr>
          <w:rFonts w:ascii="Times New Roman" w:eastAsia="Times New Roman" w:hAnsi="Times New Roman" w:cs="Times New Roman"/>
          <w:color w:val="FF0000"/>
          <w:sz w:val="24"/>
          <w:szCs w:val="24"/>
        </w:rPr>
        <w:t>chapter</w:t>
      </w:r>
      <w:proofErr w:type="gramEnd"/>
      <w:r w:rsidRPr="00EF4663">
        <w:rPr>
          <w:rFonts w:ascii="Times New Roman" w:eastAsia="Times New Roman" w:hAnsi="Times New Roman" w:cs="Times New Roman"/>
          <w:color w:val="FF0000"/>
          <w:sz w:val="24"/>
          <w:szCs w:val="24"/>
        </w:rPr>
        <w:t xml:space="preserve"> 3</w:t>
      </w:r>
    </w:p>
    <w:p w14:paraId="6AC9FEFC"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000000"/>
          <w:sz w:val="24"/>
          <w:szCs w:val="24"/>
        </w:rPr>
        <w:t xml:space="preserve">6. Explain </w:t>
      </w:r>
      <w:proofErr w:type="gramStart"/>
      <w:r w:rsidRPr="00EF4663">
        <w:rPr>
          <w:rFonts w:ascii="Times New Roman" w:eastAsia="Times New Roman" w:hAnsi="Times New Roman" w:cs="Times New Roman"/>
          <w:color w:val="000000"/>
          <w:sz w:val="24"/>
          <w:szCs w:val="24"/>
        </w:rPr>
        <w:t>wha</w:t>
      </w:r>
      <w:r w:rsidRPr="00EF4663">
        <w:rPr>
          <w:rFonts w:ascii="Times New Roman" w:eastAsia="Times New Roman" w:hAnsi="Times New Roman" w:cs="Times New Roman"/>
          <w:color w:val="373A3C"/>
          <w:sz w:val="24"/>
          <w:szCs w:val="24"/>
        </w:rPr>
        <w:t>t is the role of Meaningful Use (MU) criteria in EHR implementation</w:t>
      </w:r>
      <w:proofErr w:type="gramEnd"/>
    </w:p>
    <w:p w14:paraId="6247F897" w14:textId="77777777" w:rsidR="00EF4663" w:rsidRPr="00EF4663" w:rsidRDefault="00EF4663" w:rsidP="00EF4663">
      <w:pPr>
        <w:numPr>
          <w:ilvl w:val="0"/>
          <w:numId w:val="6"/>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Explain the general (MU) features of Stage 1,2 &amp;3</w:t>
      </w:r>
    </w:p>
    <w:p w14:paraId="7E189A2F" w14:textId="77777777" w:rsidR="00EF4663" w:rsidRPr="00EF4663" w:rsidRDefault="00EF4663" w:rsidP="00EF4663">
      <w:pPr>
        <w:numPr>
          <w:ilvl w:val="0"/>
          <w:numId w:val="6"/>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What are the top three deliverable features (MU) of stage II</w:t>
      </w:r>
    </w:p>
    <w:p w14:paraId="10DFFB68" w14:textId="77777777" w:rsidR="00EF4663" w:rsidRPr="00EF4663" w:rsidRDefault="00EF4663" w:rsidP="00EF4663">
      <w:pPr>
        <w:numPr>
          <w:ilvl w:val="0"/>
          <w:numId w:val="6"/>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Explain your reasoning</w:t>
      </w:r>
    </w:p>
    <w:p w14:paraId="7BBC81D8"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 </w:t>
      </w:r>
    </w:p>
    <w:p w14:paraId="09CE3D19"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7) What is the purpose of Health Information Exchanges (HIE's)?</w:t>
      </w:r>
    </w:p>
    <w:p w14:paraId="480AA4D9"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Name the three types of HIE's</w:t>
      </w:r>
    </w:p>
    <w:p w14:paraId="5B62FE95"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FF0000"/>
          <w:sz w:val="24"/>
          <w:szCs w:val="24"/>
        </w:rPr>
        <w:t>Chapter 4</w:t>
      </w:r>
    </w:p>
    <w:p w14:paraId="7FCD8D97"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 xml:space="preserve">1.      What is Data Interoperability explain </w:t>
      </w:r>
      <w:proofErr w:type="spellStart"/>
      <w:r w:rsidRPr="00EF4663">
        <w:rPr>
          <w:rFonts w:ascii="Times New Roman" w:eastAsia="Times New Roman" w:hAnsi="Times New Roman" w:cs="Times New Roman"/>
          <w:color w:val="373A3C"/>
          <w:sz w:val="24"/>
          <w:szCs w:val="24"/>
        </w:rPr>
        <w:t>whats</w:t>
      </w:r>
      <w:proofErr w:type="spellEnd"/>
      <w:r w:rsidRPr="00EF4663">
        <w:rPr>
          <w:rFonts w:ascii="Times New Roman" w:eastAsia="Times New Roman" w:hAnsi="Times New Roman" w:cs="Times New Roman"/>
          <w:color w:val="373A3C"/>
          <w:sz w:val="24"/>
          <w:szCs w:val="24"/>
        </w:rPr>
        <w:t xml:space="preserve"> its purpose</w:t>
      </w:r>
    </w:p>
    <w:p w14:paraId="0BBDD68A"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a.      What are the three general categories and explain each.</w:t>
      </w:r>
    </w:p>
    <w:p w14:paraId="0CDC2934"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b.      List a few key standards in each of those three interoperability categories</w:t>
      </w:r>
    </w:p>
    <w:p w14:paraId="752564C9"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2. What is main functionality of HL7 and explains its purpose</w:t>
      </w:r>
    </w:p>
    <w:p w14:paraId="36987C5D"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proofErr w:type="gramStart"/>
      <w:r w:rsidRPr="00EF4663">
        <w:rPr>
          <w:rFonts w:ascii="Times New Roman" w:eastAsia="Times New Roman" w:hAnsi="Times New Roman" w:cs="Times New Roman"/>
          <w:color w:val="373A3C"/>
          <w:sz w:val="24"/>
          <w:szCs w:val="24"/>
        </w:rPr>
        <w:t>a</w:t>
      </w:r>
      <w:proofErr w:type="gramEnd"/>
      <w:r w:rsidRPr="00EF4663">
        <w:rPr>
          <w:rFonts w:ascii="Times New Roman" w:eastAsia="Times New Roman" w:hAnsi="Times New Roman" w:cs="Times New Roman"/>
          <w:color w:val="373A3C"/>
          <w:sz w:val="24"/>
          <w:szCs w:val="24"/>
        </w:rPr>
        <w:t>: What standards are specified (categories) briefly explain each.</w:t>
      </w:r>
    </w:p>
    <w:p w14:paraId="12E7D3AE"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proofErr w:type="gramStart"/>
      <w:r w:rsidRPr="00EF4663">
        <w:rPr>
          <w:rFonts w:ascii="Times New Roman" w:eastAsia="Times New Roman" w:hAnsi="Times New Roman" w:cs="Times New Roman"/>
          <w:color w:val="373A3C"/>
          <w:sz w:val="24"/>
          <w:szCs w:val="24"/>
        </w:rPr>
        <w:t>b</w:t>
      </w:r>
      <w:proofErr w:type="gramEnd"/>
      <w:r w:rsidRPr="00EF4663">
        <w:rPr>
          <w:rFonts w:ascii="Times New Roman" w:eastAsia="Times New Roman" w:hAnsi="Times New Roman" w:cs="Times New Roman"/>
          <w:color w:val="373A3C"/>
          <w:sz w:val="24"/>
          <w:szCs w:val="24"/>
        </w:rPr>
        <w:t>: Explain some of the details from the HL7 communications message fig. 4.2</w:t>
      </w:r>
    </w:p>
    <w:p w14:paraId="62B07028"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proofErr w:type="gramStart"/>
      <w:r w:rsidRPr="00EF4663">
        <w:rPr>
          <w:rFonts w:ascii="Times New Roman" w:eastAsia="Times New Roman" w:hAnsi="Times New Roman" w:cs="Times New Roman"/>
          <w:color w:val="373A3C"/>
          <w:sz w:val="24"/>
          <w:szCs w:val="24"/>
        </w:rPr>
        <w:t>c</w:t>
      </w:r>
      <w:proofErr w:type="gramEnd"/>
      <w:r w:rsidRPr="00EF4663">
        <w:rPr>
          <w:rFonts w:ascii="Times New Roman" w:eastAsia="Times New Roman" w:hAnsi="Times New Roman" w:cs="Times New Roman"/>
          <w:color w:val="373A3C"/>
          <w:sz w:val="24"/>
          <w:szCs w:val="24"/>
        </w:rPr>
        <w:t>: Explain the relationship to the relationship to the OSI model and HL7</w:t>
      </w:r>
    </w:p>
    <w:p w14:paraId="25CBA658" w14:textId="77777777" w:rsidR="00EF4663" w:rsidRPr="00EF4663" w:rsidRDefault="00EF4663" w:rsidP="00EF4663">
      <w:pPr>
        <w:shd w:val="clear" w:color="auto" w:fill="FFFFFF"/>
        <w:spacing w:before="120" w:after="0" w:line="240" w:lineRule="auto"/>
        <w:rPr>
          <w:rFonts w:ascii="Times New Roman" w:eastAsia="Times New Roman" w:hAnsi="Times New Roman" w:cs="Times New Roman"/>
          <w:color w:val="373A3C"/>
          <w:sz w:val="24"/>
          <w:szCs w:val="24"/>
        </w:rPr>
      </w:pPr>
      <w:r w:rsidRPr="00EF4663">
        <w:rPr>
          <w:rFonts w:ascii="Times New Roman" w:eastAsia="Times New Roman" w:hAnsi="Times New Roman" w:cs="Times New Roman"/>
          <w:color w:val="373A3C"/>
          <w:sz w:val="24"/>
          <w:szCs w:val="24"/>
        </w:rPr>
        <w:t>What is HL7 RIM, explain its purpose</w:t>
      </w:r>
    </w:p>
    <w:p w14:paraId="66A0A9FD" w14:textId="47DF4310" w:rsidR="00EF4663" w:rsidRPr="002611FE" w:rsidRDefault="002611FE" w:rsidP="00EF4663">
      <w:pPr>
        <w:shd w:val="clear" w:color="auto" w:fill="FFFFFF"/>
        <w:spacing w:before="100" w:beforeAutospacing="1" w:after="0" w:line="240" w:lineRule="auto"/>
        <w:rPr>
          <w:rFonts w:ascii="Times New Roman" w:eastAsia="Times New Roman" w:hAnsi="Times New Roman" w:cs="Times New Roman"/>
          <w:b/>
          <w:bCs/>
          <w:color w:val="373A3C"/>
          <w:sz w:val="24"/>
          <w:szCs w:val="24"/>
          <w:u w:val="single"/>
        </w:rPr>
      </w:pPr>
      <w:r w:rsidRPr="002611FE">
        <w:rPr>
          <w:rFonts w:ascii="Times New Roman" w:eastAsia="Times New Roman" w:hAnsi="Times New Roman" w:cs="Times New Roman"/>
          <w:b/>
          <w:bCs/>
          <w:color w:val="373A3C"/>
          <w:sz w:val="24"/>
          <w:szCs w:val="24"/>
          <w:u w:val="single"/>
        </w:rPr>
        <w:t>HW 4:</w:t>
      </w:r>
    </w:p>
    <w:p w14:paraId="49F322C3" w14:textId="77777777" w:rsidR="002611FE" w:rsidRPr="002611FE" w:rsidRDefault="002611FE" w:rsidP="002611FE">
      <w:pPr>
        <w:shd w:val="clear" w:color="auto" w:fill="FFFFFF"/>
        <w:spacing w:after="100" w:afterAutospacing="1" w:line="240" w:lineRule="auto"/>
        <w:rPr>
          <w:rFonts w:ascii="Segoe UI" w:eastAsia="Times New Roman" w:hAnsi="Segoe UI" w:cs="Segoe UI"/>
          <w:color w:val="373A3C"/>
          <w:sz w:val="23"/>
          <w:szCs w:val="23"/>
        </w:rPr>
      </w:pPr>
      <w:proofErr w:type="spellStart"/>
      <w:proofErr w:type="gramStart"/>
      <w:r w:rsidRPr="002611FE">
        <w:rPr>
          <w:rFonts w:ascii="Segoe UI" w:eastAsia="Times New Roman" w:hAnsi="Segoe UI" w:cs="Segoe UI"/>
          <w:color w:val="373A3C"/>
          <w:sz w:val="23"/>
          <w:szCs w:val="23"/>
        </w:rPr>
        <w:t>uestions</w:t>
      </w:r>
      <w:proofErr w:type="spellEnd"/>
      <w:proofErr w:type="gramEnd"/>
    </w:p>
    <w:p w14:paraId="0F89675D"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Chapter 4</w:t>
      </w:r>
    </w:p>
    <w:p w14:paraId="254F2112"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3. What is the ISO?</w:t>
      </w:r>
    </w:p>
    <w:p w14:paraId="67B4718C"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proofErr w:type="gramStart"/>
      <w:r w:rsidRPr="002611FE">
        <w:rPr>
          <w:rFonts w:ascii="Times New Roman" w:eastAsia="Times New Roman" w:hAnsi="Times New Roman" w:cs="Times New Roman"/>
          <w:color w:val="373A3C"/>
          <w:sz w:val="24"/>
          <w:szCs w:val="24"/>
        </w:rPr>
        <w:t>a</w:t>
      </w:r>
      <w:proofErr w:type="gramEnd"/>
      <w:r w:rsidRPr="002611FE">
        <w:rPr>
          <w:rFonts w:ascii="Times New Roman" w:eastAsia="Times New Roman" w:hAnsi="Times New Roman" w:cs="Times New Roman"/>
          <w:color w:val="373A3C"/>
          <w:sz w:val="24"/>
          <w:szCs w:val="24"/>
        </w:rPr>
        <w:t>: Explain ISO TC 215</w:t>
      </w:r>
    </w:p>
    <w:p w14:paraId="1075090A"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4. Describe the need for IEEE 11073 Health Device Communications Standards</w:t>
      </w:r>
    </w:p>
    <w:p w14:paraId="74E87DCD" w14:textId="77777777" w:rsidR="002611FE" w:rsidRPr="002611FE" w:rsidRDefault="002611FE" w:rsidP="002611FE">
      <w:pPr>
        <w:numPr>
          <w:ilvl w:val="0"/>
          <w:numId w:val="7"/>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Select one of the IEEE 11073 standards links from table 4.4 and explain some details of specific communications standards.</w:t>
      </w:r>
    </w:p>
    <w:p w14:paraId="162F1205"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6. What role does Medical Classifications systems play in interoperability?</w:t>
      </w:r>
    </w:p>
    <w:p w14:paraId="26D2F6B3"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Briefly explain the following</w:t>
      </w:r>
    </w:p>
    <w:p w14:paraId="064F034D" w14:textId="77777777" w:rsidR="002611FE" w:rsidRPr="002611FE" w:rsidRDefault="002611FE" w:rsidP="002611FE">
      <w:pPr>
        <w:numPr>
          <w:ilvl w:val="0"/>
          <w:numId w:val="8"/>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lastRenderedPageBreak/>
        <w:t>SNOMED (CT)</w:t>
      </w:r>
    </w:p>
    <w:p w14:paraId="203E6562" w14:textId="77777777" w:rsidR="002611FE" w:rsidRPr="002611FE" w:rsidRDefault="002611FE" w:rsidP="002611FE">
      <w:pPr>
        <w:numPr>
          <w:ilvl w:val="0"/>
          <w:numId w:val="8"/>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SNODENT</w:t>
      </w:r>
    </w:p>
    <w:p w14:paraId="14C43439" w14:textId="77777777" w:rsidR="002611FE" w:rsidRPr="002611FE" w:rsidRDefault="002611FE" w:rsidP="002611FE">
      <w:pPr>
        <w:numPr>
          <w:ilvl w:val="0"/>
          <w:numId w:val="8"/>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ICD10-11</w:t>
      </w:r>
    </w:p>
    <w:p w14:paraId="46143D75" w14:textId="77777777" w:rsidR="002611FE" w:rsidRPr="002611FE" w:rsidRDefault="002611FE" w:rsidP="002611FE">
      <w:pPr>
        <w:numPr>
          <w:ilvl w:val="0"/>
          <w:numId w:val="8"/>
        </w:numPr>
        <w:shd w:val="clear" w:color="auto" w:fill="FFFFFF"/>
        <w:spacing w:before="100" w:beforeAutospacing="1"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LOINC</w:t>
      </w:r>
    </w:p>
    <w:p w14:paraId="118687AD" w14:textId="77777777" w:rsidR="002611FE" w:rsidRPr="002611FE" w:rsidRDefault="002611FE" w:rsidP="002611FE">
      <w:pPr>
        <w:numPr>
          <w:ilvl w:val="0"/>
          <w:numId w:val="8"/>
        </w:numPr>
        <w:shd w:val="clear" w:color="auto" w:fill="FFFFFF"/>
        <w:spacing w:before="100" w:beforeAutospacing="1" w:after="0" w:line="240" w:lineRule="auto"/>
        <w:rPr>
          <w:rFonts w:ascii="Times New Roman" w:eastAsia="Times New Roman" w:hAnsi="Times New Roman" w:cs="Times New Roman"/>
          <w:color w:val="373A3C"/>
          <w:sz w:val="24"/>
          <w:szCs w:val="24"/>
        </w:rPr>
      </w:pPr>
      <w:proofErr w:type="spellStart"/>
      <w:r w:rsidRPr="002611FE">
        <w:rPr>
          <w:rFonts w:ascii="Times New Roman" w:eastAsia="Times New Roman" w:hAnsi="Times New Roman" w:cs="Times New Roman"/>
          <w:color w:val="373A3C"/>
          <w:sz w:val="24"/>
          <w:szCs w:val="24"/>
        </w:rPr>
        <w:t>RxNorm</w:t>
      </w:r>
      <w:proofErr w:type="spellEnd"/>
    </w:p>
    <w:p w14:paraId="710FA6FA"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7. What is the </w:t>
      </w:r>
      <w:r w:rsidRPr="002611FE">
        <w:rPr>
          <w:rFonts w:ascii="Times New Roman" w:eastAsia="Times New Roman" w:hAnsi="Times New Roman" w:cs="Times New Roman"/>
          <w:i/>
          <w:iCs/>
          <w:color w:val="373A3C"/>
          <w:sz w:val="24"/>
          <w:szCs w:val="24"/>
        </w:rPr>
        <w:t>Unified Medical Language System (</w:t>
      </w:r>
      <w:proofErr w:type="gramStart"/>
      <w:r w:rsidRPr="002611FE">
        <w:rPr>
          <w:rFonts w:ascii="Times New Roman" w:eastAsia="Times New Roman" w:hAnsi="Times New Roman" w:cs="Times New Roman"/>
          <w:i/>
          <w:iCs/>
          <w:color w:val="373A3C"/>
          <w:sz w:val="24"/>
          <w:szCs w:val="24"/>
        </w:rPr>
        <w:t>UMLS</w:t>
      </w:r>
      <w:proofErr w:type="gramEnd"/>
      <w:r w:rsidRPr="002611FE">
        <w:rPr>
          <w:rFonts w:ascii="Times New Roman" w:eastAsia="Times New Roman" w:hAnsi="Times New Roman" w:cs="Times New Roman"/>
          <w:i/>
          <w:iCs/>
          <w:color w:val="373A3C"/>
          <w:sz w:val="24"/>
          <w:szCs w:val="24"/>
        </w:rPr>
        <w:t>)</w:t>
      </w:r>
    </w:p>
    <w:p w14:paraId="0085A854" w14:textId="77777777" w:rsidR="002611FE" w:rsidRPr="002611FE" w:rsidRDefault="002611FE" w:rsidP="002611FE">
      <w:pPr>
        <w:shd w:val="clear" w:color="auto" w:fill="FFFFFF"/>
        <w:spacing w:after="0" w:line="240" w:lineRule="auto"/>
        <w:rPr>
          <w:rFonts w:ascii="Times New Roman" w:eastAsia="Times New Roman" w:hAnsi="Times New Roman" w:cs="Times New Roman"/>
          <w:color w:val="373A3C"/>
          <w:sz w:val="24"/>
          <w:szCs w:val="24"/>
        </w:rPr>
      </w:pPr>
      <w:r w:rsidRPr="002611FE">
        <w:rPr>
          <w:rFonts w:ascii="Times New Roman" w:eastAsia="Times New Roman" w:hAnsi="Times New Roman" w:cs="Times New Roman"/>
          <w:color w:val="373A3C"/>
          <w:sz w:val="24"/>
          <w:szCs w:val="24"/>
        </w:rPr>
        <w:t>a.      Explain the three knowledge basses incorporated in UMLS</w:t>
      </w:r>
    </w:p>
    <w:p w14:paraId="5B1CA4BD" w14:textId="77777777" w:rsidR="002611FE" w:rsidRPr="00EF4663" w:rsidRDefault="002611FE" w:rsidP="002611FE">
      <w:pPr>
        <w:shd w:val="clear" w:color="auto" w:fill="FFFFFF"/>
        <w:spacing w:before="100" w:beforeAutospacing="1" w:after="0" w:line="240" w:lineRule="auto"/>
        <w:rPr>
          <w:rFonts w:ascii="Times New Roman" w:eastAsia="Times New Roman" w:hAnsi="Times New Roman" w:cs="Times New Roman"/>
          <w:color w:val="373A3C"/>
          <w:sz w:val="24"/>
          <w:szCs w:val="24"/>
        </w:rPr>
      </w:pPr>
    </w:p>
    <w:p w14:paraId="540AE984" w14:textId="77777777" w:rsidR="00EF4663" w:rsidRPr="00EF4663" w:rsidRDefault="00EF4663" w:rsidP="00EF4663"/>
    <w:p w14:paraId="0EE74407" w14:textId="77777777" w:rsidR="00EF4663" w:rsidRDefault="00EF4663"/>
    <w:sectPr w:rsidR="00EF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52BE"/>
    <w:multiLevelType w:val="hybridMultilevel"/>
    <w:tmpl w:val="27F2F4AA"/>
    <w:lvl w:ilvl="0" w:tplc="A3768946">
      <w:start w:val="1"/>
      <w:numFmt w:val="decimal"/>
      <w:lvlText w:val="%1."/>
      <w:lvlJc w:val="left"/>
      <w:pPr>
        <w:tabs>
          <w:tab w:val="num" w:pos="720"/>
        </w:tabs>
        <w:ind w:left="720" w:hanging="360"/>
      </w:pPr>
    </w:lvl>
    <w:lvl w:ilvl="1" w:tplc="D77EBEF6" w:tentative="1">
      <w:start w:val="1"/>
      <w:numFmt w:val="decimal"/>
      <w:lvlText w:val="%2."/>
      <w:lvlJc w:val="left"/>
      <w:pPr>
        <w:tabs>
          <w:tab w:val="num" w:pos="1440"/>
        </w:tabs>
        <w:ind w:left="1440" w:hanging="360"/>
      </w:pPr>
    </w:lvl>
    <w:lvl w:ilvl="2" w:tplc="82101DE4" w:tentative="1">
      <w:start w:val="1"/>
      <w:numFmt w:val="decimal"/>
      <w:lvlText w:val="%3."/>
      <w:lvlJc w:val="left"/>
      <w:pPr>
        <w:tabs>
          <w:tab w:val="num" w:pos="2160"/>
        </w:tabs>
        <w:ind w:left="2160" w:hanging="360"/>
      </w:pPr>
    </w:lvl>
    <w:lvl w:ilvl="3" w:tplc="0630E2CE" w:tentative="1">
      <w:start w:val="1"/>
      <w:numFmt w:val="decimal"/>
      <w:lvlText w:val="%4."/>
      <w:lvlJc w:val="left"/>
      <w:pPr>
        <w:tabs>
          <w:tab w:val="num" w:pos="2880"/>
        </w:tabs>
        <w:ind w:left="2880" w:hanging="360"/>
      </w:pPr>
    </w:lvl>
    <w:lvl w:ilvl="4" w:tplc="B15216A0" w:tentative="1">
      <w:start w:val="1"/>
      <w:numFmt w:val="decimal"/>
      <w:lvlText w:val="%5."/>
      <w:lvlJc w:val="left"/>
      <w:pPr>
        <w:tabs>
          <w:tab w:val="num" w:pos="3600"/>
        </w:tabs>
        <w:ind w:left="3600" w:hanging="360"/>
      </w:pPr>
    </w:lvl>
    <w:lvl w:ilvl="5" w:tplc="4D8A140E" w:tentative="1">
      <w:start w:val="1"/>
      <w:numFmt w:val="decimal"/>
      <w:lvlText w:val="%6."/>
      <w:lvlJc w:val="left"/>
      <w:pPr>
        <w:tabs>
          <w:tab w:val="num" w:pos="4320"/>
        </w:tabs>
        <w:ind w:left="4320" w:hanging="360"/>
      </w:pPr>
    </w:lvl>
    <w:lvl w:ilvl="6" w:tplc="DD3E20E8" w:tentative="1">
      <w:start w:val="1"/>
      <w:numFmt w:val="decimal"/>
      <w:lvlText w:val="%7."/>
      <w:lvlJc w:val="left"/>
      <w:pPr>
        <w:tabs>
          <w:tab w:val="num" w:pos="5040"/>
        </w:tabs>
        <w:ind w:left="5040" w:hanging="360"/>
      </w:pPr>
    </w:lvl>
    <w:lvl w:ilvl="7" w:tplc="EC10B46E" w:tentative="1">
      <w:start w:val="1"/>
      <w:numFmt w:val="decimal"/>
      <w:lvlText w:val="%8."/>
      <w:lvlJc w:val="left"/>
      <w:pPr>
        <w:tabs>
          <w:tab w:val="num" w:pos="5760"/>
        </w:tabs>
        <w:ind w:left="5760" w:hanging="360"/>
      </w:pPr>
    </w:lvl>
    <w:lvl w:ilvl="8" w:tplc="62D296FC" w:tentative="1">
      <w:start w:val="1"/>
      <w:numFmt w:val="decimal"/>
      <w:lvlText w:val="%9."/>
      <w:lvlJc w:val="left"/>
      <w:pPr>
        <w:tabs>
          <w:tab w:val="num" w:pos="6480"/>
        </w:tabs>
        <w:ind w:left="6480" w:hanging="360"/>
      </w:pPr>
    </w:lvl>
  </w:abstractNum>
  <w:abstractNum w:abstractNumId="1" w15:restartNumberingAfterBreak="0">
    <w:nsid w:val="4483298F"/>
    <w:multiLevelType w:val="hybridMultilevel"/>
    <w:tmpl w:val="02D4B602"/>
    <w:lvl w:ilvl="0" w:tplc="50CC21F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86C45"/>
    <w:multiLevelType w:val="multilevel"/>
    <w:tmpl w:val="C134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C20E14"/>
    <w:multiLevelType w:val="multilevel"/>
    <w:tmpl w:val="A802E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AE4D7D"/>
    <w:multiLevelType w:val="hybridMultilevel"/>
    <w:tmpl w:val="0A78041E"/>
    <w:lvl w:ilvl="0" w:tplc="3A08BEF4">
      <w:start w:val="1"/>
      <w:numFmt w:val="decimal"/>
      <w:lvlText w:val="%1."/>
      <w:lvlJc w:val="left"/>
      <w:pPr>
        <w:tabs>
          <w:tab w:val="num" w:pos="720"/>
        </w:tabs>
        <w:ind w:left="720" w:hanging="360"/>
      </w:pPr>
    </w:lvl>
    <w:lvl w:ilvl="1" w:tplc="12E898F2" w:tentative="1">
      <w:start w:val="1"/>
      <w:numFmt w:val="decimal"/>
      <w:lvlText w:val="%2."/>
      <w:lvlJc w:val="left"/>
      <w:pPr>
        <w:tabs>
          <w:tab w:val="num" w:pos="1440"/>
        </w:tabs>
        <w:ind w:left="1440" w:hanging="360"/>
      </w:pPr>
    </w:lvl>
    <w:lvl w:ilvl="2" w:tplc="F4168A58" w:tentative="1">
      <w:start w:val="1"/>
      <w:numFmt w:val="decimal"/>
      <w:lvlText w:val="%3."/>
      <w:lvlJc w:val="left"/>
      <w:pPr>
        <w:tabs>
          <w:tab w:val="num" w:pos="2160"/>
        </w:tabs>
        <w:ind w:left="2160" w:hanging="360"/>
      </w:pPr>
    </w:lvl>
    <w:lvl w:ilvl="3" w:tplc="E73698AE" w:tentative="1">
      <w:start w:val="1"/>
      <w:numFmt w:val="decimal"/>
      <w:lvlText w:val="%4."/>
      <w:lvlJc w:val="left"/>
      <w:pPr>
        <w:tabs>
          <w:tab w:val="num" w:pos="2880"/>
        </w:tabs>
        <w:ind w:left="2880" w:hanging="360"/>
      </w:pPr>
    </w:lvl>
    <w:lvl w:ilvl="4" w:tplc="F6EC606E" w:tentative="1">
      <w:start w:val="1"/>
      <w:numFmt w:val="decimal"/>
      <w:lvlText w:val="%5."/>
      <w:lvlJc w:val="left"/>
      <w:pPr>
        <w:tabs>
          <w:tab w:val="num" w:pos="3600"/>
        </w:tabs>
        <w:ind w:left="3600" w:hanging="360"/>
      </w:pPr>
    </w:lvl>
    <w:lvl w:ilvl="5" w:tplc="DE1EC1A0" w:tentative="1">
      <w:start w:val="1"/>
      <w:numFmt w:val="decimal"/>
      <w:lvlText w:val="%6."/>
      <w:lvlJc w:val="left"/>
      <w:pPr>
        <w:tabs>
          <w:tab w:val="num" w:pos="4320"/>
        </w:tabs>
        <w:ind w:left="4320" w:hanging="360"/>
      </w:pPr>
    </w:lvl>
    <w:lvl w:ilvl="6" w:tplc="AC56DC40" w:tentative="1">
      <w:start w:val="1"/>
      <w:numFmt w:val="decimal"/>
      <w:lvlText w:val="%7."/>
      <w:lvlJc w:val="left"/>
      <w:pPr>
        <w:tabs>
          <w:tab w:val="num" w:pos="5040"/>
        </w:tabs>
        <w:ind w:left="5040" w:hanging="360"/>
      </w:pPr>
    </w:lvl>
    <w:lvl w:ilvl="7" w:tplc="3FA89938" w:tentative="1">
      <w:start w:val="1"/>
      <w:numFmt w:val="decimal"/>
      <w:lvlText w:val="%8."/>
      <w:lvlJc w:val="left"/>
      <w:pPr>
        <w:tabs>
          <w:tab w:val="num" w:pos="5760"/>
        </w:tabs>
        <w:ind w:left="5760" w:hanging="360"/>
      </w:pPr>
    </w:lvl>
    <w:lvl w:ilvl="8" w:tplc="75248294" w:tentative="1">
      <w:start w:val="1"/>
      <w:numFmt w:val="decimal"/>
      <w:lvlText w:val="%9."/>
      <w:lvlJc w:val="left"/>
      <w:pPr>
        <w:tabs>
          <w:tab w:val="num" w:pos="6480"/>
        </w:tabs>
        <w:ind w:left="6480" w:hanging="360"/>
      </w:pPr>
    </w:lvl>
  </w:abstractNum>
  <w:abstractNum w:abstractNumId="5" w15:restartNumberingAfterBreak="0">
    <w:nsid w:val="5E691FD0"/>
    <w:multiLevelType w:val="multilevel"/>
    <w:tmpl w:val="34E4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1D31C9"/>
    <w:multiLevelType w:val="multilevel"/>
    <w:tmpl w:val="36AE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14191C"/>
    <w:multiLevelType w:val="multilevel"/>
    <w:tmpl w:val="FE20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5D3A"/>
    <w:multiLevelType w:val="multilevel"/>
    <w:tmpl w:val="7D8A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8"/>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63"/>
    <w:rsid w:val="000E23EA"/>
    <w:rsid w:val="002611FE"/>
    <w:rsid w:val="00370857"/>
    <w:rsid w:val="004C62A3"/>
    <w:rsid w:val="00577882"/>
    <w:rsid w:val="006C0487"/>
    <w:rsid w:val="008541BA"/>
    <w:rsid w:val="008A54E3"/>
    <w:rsid w:val="00B92D94"/>
    <w:rsid w:val="00DD3546"/>
    <w:rsid w:val="00EF4663"/>
    <w:rsid w:val="00F8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ABC6"/>
  <w15:chartTrackingRefBased/>
  <w15:docId w15:val="{47B5553C-A3E9-4F3B-986B-3D4865B5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4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663"/>
    <w:rPr>
      <w:b/>
      <w:bCs/>
    </w:rPr>
  </w:style>
  <w:style w:type="character" w:styleId="Emphasis">
    <w:name w:val="Emphasis"/>
    <w:basedOn w:val="DefaultParagraphFont"/>
    <w:uiPriority w:val="20"/>
    <w:qFormat/>
    <w:rsid w:val="00EF4663"/>
    <w:rPr>
      <w:i/>
      <w:iCs/>
    </w:rPr>
  </w:style>
  <w:style w:type="paragraph" w:styleId="ListParagraph">
    <w:name w:val="List Paragraph"/>
    <w:basedOn w:val="Normal"/>
    <w:uiPriority w:val="34"/>
    <w:qFormat/>
    <w:rsid w:val="00EF466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46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2808">
      <w:bodyDiv w:val="1"/>
      <w:marLeft w:val="0"/>
      <w:marRight w:val="0"/>
      <w:marTop w:val="0"/>
      <w:marBottom w:val="0"/>
      <w:divBdr>
        <w:top w:val="none" w:sz="0" w:space="0" w:color="auto"/>
        <w:left w:val="none" w:sz="0" w:space="0" w:color="auto"/>
        <w:bottom w:val="none" w:sz="0" w:space="0" w:color="auto"/>
        <w:right w:val="none" w:sz="0" w:space="0" w:color="auto"/>
      </w:divBdr>
      <w:divsChild>
        <w:div w:id="487750891">
          <w:marLeft w:val="0"/>
          <w:marRight w:val="0"/>
          <w:marTop w:val="0"/>
          <w:marBottom w:val="0"/>
          <w:divBdr>
            <w:top w:val="none" w:sz="0" w:space="0" w:color="auto"/>
            <w:left w:val="none" w:sz="0" w:space="0" w:color="auto"/>
            <w:bottom w:val="none" w:sz="0" w:space="0" w:color="auto"/>
            <w:right w:val="none" w:sz="0" w:space="0" w:color="auto"/>
          </w:divBdr>
        </w:div>
      </w:divsChild>
    </w:div>
    <w:div w:id="361898924">
      <w:bodyDiv w:val="1"/>
      <w:marLeft w:val="0"/>
      <w:marRight w:val="0"/>
      <w:marTop w:val="0"/>
      <w:marBottom w:val="0"/>
      <w:divBdr>
        <w:top w:val="none" w:sz="0" w:space="0" w:color="auto"/>
        <w:left w:val="none" w:sz="0" w:space="0" w:color="auto"/>
        <w:bottom w:val="none" w:sz="0" w:space="0" w:color="auto"/>
        <w:right w:val="none" w:sz="0" w:space="0" w:color="auto"/>
      </w:divBdr>
    </w:div>
    <w:div w:id="600337065">
      <w:bodyDiv w:val="1"/>
      <w:marLeft w:val="0"/>
      <w:marRight w:val="0"/>
      <w:marTop w:val="0"/>
      <w:marBottom w:val="0"/>
      <w:divBdr>
        <w:top w:val="none" w:sz="0" w:space="0" w:color="auto"/>
        <w:left w:val="none" w:sz="0" w:space="0" w:color="auto"/>
        <w:bottom w:val="none" w:sz="0" w:space="0" w:color="auto"/>
        <w:right w:val="none" w:sz="0" w:space="0" w:color="auto"/>
      </w:divBdr>
    </w:div>
    <w:div w:id="1209074497">
      <w:bodyDiv w:val="1"/>
      <w:marLeft w:val="0"/>
      <w:marRight w:val="0"/>
      <w:marTop w:val="0"/>
      <w:marBottom w:val="0"/>
      <w:divBdr>
        <w:top w:val="none" w:sz="0" w:space="0" w:color="auto"/>
        <w:left w:val="none" w:sz="0" w:space="0" w:color="auto"/>
        <w:bottom w:val="none" w:sz="0" w:space="0" w:color="auto"/>
        <w:right w:val="none" w:sz="0" w:space="0" w:color="auto"/>
      </w:divBdr>
    </w:div>
    <w:div w:id="1434206962">
      <w:bodyDiv w:val="1"/>
      <w:marLeft w:val="0"/>
      <w:marRight w:val="0"/>
      <w:marTop w:val="0"/>
      <w:marBottom w:val="0"/>
      <w:divBdr>
        <w:top w:val="none" w:sz="0" w:space="0" w:color="auto"/>
        <w:left w:val="none" w:sz="0" w:space="0" w:color="auto"/>
        <w:bottom w:val="none" w:sz="0" w:space="0" w:color="auto"/>
        <w:right w:val="none" w:sz="0" w:space="0" w:color="auto"/>
      </w:divBdr>
    </w:div>
    <w:div w:id="1670597970">
      <w:bodyDiv w:val="1"/>
      <w:marLeft w:val="0"/>
      <w:marRight w:val="0"/>
      <w:marTop w:val="0"/>
      <w:marBottom w:val="0"/>
      <w:divBdr>
        <w:top w:val="none" w:sz="0" w:space="0" w:color="auto"/>
        <w:left w:val="none" w:sz="0" w:space="0" w:color="auto"/>
        <w:bottom w:val="none" w:sz="0" w:space="0" w:color="auto"/>
        <w:right w:val="none" w:sz="0" w:space="0" w:color="auto"/>
      </w:divBdr>
      <w:divsChild>
        <w:div w:id="1135103268">
          <w:marLeft w:val="547"/>
          <w:marRight w:val="0"/>
          <w:marTop w:val="0"/>
          <w:marBottom w:val="0"/>
          <w:divBdr>
            <w:top w:val="none" w:sz="0" w:space="0" w:color="auto"/>
            <w:left w:val="none" w:sz="0" w:space="0" w:color="auto"/>
            <w:bottom w:val="none" w:sz="0" w:space="0" w:color="auto"/>
            <w:right w:val="none" w:sz="0" w:space="0" w:color="auto"/>
          </w:divBdr>
        </w:div>
        <w:div w:id="1591429410">
          <w:marLeft w:val="547"/>
          <w:marRight w:val="0"/>
          <w:marTop w:val="0"/>
          <w:marBottom w:val="0"/>
          <w:divBdr>
            <w:top w:val="none" w:sz="0" w:space="0" w:color="auto"/>
            <w:left w:val="none" w:sz="0" w:space="0" w:color="auto"/>
            <w:bottom w:val="none" w:sz="0" w:space="0" w:color="auto"/>
            <w:right w:val="none" w:sz="0" w:space="0" w:color="auto"/>
          </w:divBdr>
        </w:div>
        <w:div w:id="778184014">
          <w:marLeft w:val="547"/>
          <w:marRight w:val="0"/>
          <w:marTop w:val="0"/>
          <w:marBottom w:val="0"/>
          <w:divBdr>
            <w:top w:val="none" w:sz="0" w:space="0" w:color="auto"/>
            <w:left w:val="none" w:sz="0" w:space="0" w:color="auto"/>
            <w:bottom w:val="none" w:sz="0" w:space="0" w:color="auto"/>
            <w:right w:val="none" w:sz="0" w:space="0" w:color="auto"/>
          </w:divBdr>
        </w:div>
        <w:div w:id="1028719319">
          <w:marLeft w:val="547"/>
          <w:marRight w:val="0"/>
          <w:marTop w:val="0"/>
          <w:marBottom w:val="0"/>
          <w:divBdr>
            <w:top w:val="none" w:sz="0" w:space="0" w:color="auto"/>
            <w:left w:val="none" w:sz="0" w:space="0" w:color="auto"/>
            <w:bottom w:val="none" w:sz="0" w:space="0" w:color="auto"/>
            <w:right w:val="none" w:sz="0" w:space="0" w:color="auto"/>
          </w:divBdr>
        </w:div>
        <w:div w:id="822505183">
          <w:marLeft w:val="547"/>
          <w:marRight w:val="0"/>
          <w:marTop w:val="0"/>
          <w:marBottom w:val="0"/>
          <w:divBdr>
            <w:top w:val="none" w:sz="0" w:space="0" w:color="auto"/>
            <w:left w:val="none" w:sz="0" w:space="0" w:color="auto"/>
            <w:bottom w:val="none" w:sz="0" w:space="0" w:color="auto"/>
            <w:right w:val="none" w:sz="0" w:space="0" w:color="auto"/>
          </w:divBdr>
        </w:div>
        <w:div w:id="499581406">
          <w:marLeft w:val="547"/>
          <w:marRight w:val="0"/>
          <w:marTop w:val="0"/>
          <w:marBottom w:val="0"/>
          <w:divBdr>
            <w:top w:val="none" w:sz="0" w:space="0" w:color="auto"/>
            <w:left w:val="none" w:sz="0" w:space="0" w:color="auto"/>
            <w:bottom w:val="none" w:sz="0" w:space="0" w:color="auto"/>
            <w:right w:val="none" w:sz="0" w:space="0" w:color="auto"/>
          </w:divBdr>
        </w:div>
        <w:div w:id="1853839082">
          <w:marLeft w:val="547"/>
          <w:marRight w:val="0"/>
          <w:marTop w:val="0"/>
          <w:marBottom w:val="0"/>
          <w:divBdr>
            <w:top w:val="none" w:sz="0" w:space="0" w:color="auto"/>
            <w:left w:val="none" w:sz="0" w:space="0" w:color="auto"/>
            <w:bottom w:val="none" w:sz="0" w:space="0" w:color="auto"/>
            <w:right w:val="none" w:sz="0" w:space="0" w:color="auto"/>
          </w:divBdr>
        </w:div>
      </w:divsChild>
    </w:div>
    <w:div w:id="1788697360">
      <w:bodyDiv w:val="1"/>
      <w:marLeft w:val="0"/>
      <w:marRight w:val="0"/>
      <w:marTop w:val="0"/>
      <w:marBottom w:val="0"/>
      <w:divBdr>
        <w:top w:val="none" w:sz="0" w:space="0" w:color="auto"/>
        <w:left w:val="none" w:sz="0" w:space="0" w:color="auto"/>
        <w:bottom w:val="none" w:sz="0" w:space="0" w:color="auto"/>
        <w:right w:val="none" w:sz="0" w:space="0" w:color="auto"/>
      </w:divBdr>
      <w:divsChild>
        <w:div w:id="619144699">
          <w:marLeft w:val="547"/>
          <w:marRight w:val="0"/>
          <w:marTop w:val="0"/>
          <w:marBottom w:val="0"/>
          <w:divBdr>
            <w:top w:val="none" w:sz="0" w:space="0" w:color="auto"/>
            <w:left w:val="none" w:sz="0" w:space="0" w:color="auto"/>
            <w:bottom w:val="none" w:sz="0" w:space="0" w:color="auto"/>
            <w:right w:val="none" w:sz="0" w:space="0" w:color="auto"/>
          </w:divBdr>
        </w:div>
        <w:div w:id="803548821">
          <w:marLeft w:val="547"/>
          <w:marRight w:val="0"/>
          <w:marTop w:val="0"/>
          <w:marBottom w:val="0"/>
          <w:divBdr>
            <w:top w:val="none" w:sz="0" w:space="0" w:color="auto"/>
            <w:left w:val="none" w:sz="0" w:space="0" w:color="auto"/>
            <w:bottom w:val="none" w:sz="0" w:space="0" w:color="auto"/>
            <w:right w:val="none" w:sz="0" w:space="0" w:color="auto"/>
          </w:divBdr>
        </w:div>
        <w:div w:id="1774400547">
          <w:marLeft w:val="547"/>
          <w:marRight w:val="0"/>
          <w:marTop w:val="0"/>
          <w:marBottom w:val="0"/>
          <w:divBdr>
            <w:top w:val="none" w:sz="0" w:space="0" w:color="auto"/>
            <w:left w:val="none" w:sz="0" w:space="0" w:color="auto"/>
            <w:bottom w:val="none" w:sz="0" w:space="0" w:color="auto"/>
            <w:right w:val="none" w:sz="0" w:space="0" w:color="auto"/>
          </w:divBdr>
        </w:div>
        <w:div w:id="1871994507">
          <w:marLeft w:val="547"/>
          <w:marRight w:val="0"/>
          <w:marTop w:val="0"/>
          <w:marBottom w:val="0"/>
          <w:divBdr>
            <w:top w:val="none" w:sz="0" w:space="0" w:color="auto"/>
            <w:left w:val="none" w:sz="0" w:space="0" w:color="auto"/>
            <w:bottom w:val="none" w:sz="0" w:space="0" w:color="auto"/>
            <w:right w:val="none" w:sz="0" w:space="0" w:color="auto"/>
          </w:divBdr>
        </w:div>
        <w:div w:id="242908728">
          <w:marLeft w:val="547"/>
          <w:marRight w:val="0"/>
          <w:marTop w:val="0"/>
          <w:marBottom w:val="0"/>
          <w:divBdr>
            <w:top w:val="none" w:sz="0" w:space="0" w:color="auto"/>
            <w:left w:val="none" w:sz="0" w:space="0" w:color="auto"/>
            <w:bottom w:val="none" w:sz="0" w:space="0" w:color="auto"/>
            <w:right w:val="none" w:sz="0" w:space="0" w:color="auto"/>
          </w:divBdr>
        </w:div>
        <w:div w:id="2116368232">
          <w:marLeft w:val="547"/>
          <w:marRight w:val="0"/>
          <w:marTop w:val="0"/>
          <w:marBottom w:val="0"/>
          <w:divBdr>
            <w:top w:val="none" w:sz="0" w:space="0" w:color="auto"/>
            <w:left w:val="none" w:sz="0" w:space="0" w:color="auto"/>
            <w:bottom w:val="none" w:sz="0" w:space="0" w:color="auto"/>
            <w:right w:val="none" w:sz="0" w:space="0" w:color="auto"/>
          </w:divBdr>
        </w:div>
        <w:div w:id="716857941">
          <w:marLeft w:val="547"/>
          <w:marRight w:val="0"/>
          <w:marTop w:val="0"/>
          <w:marBottom w:val="0"/>
          <w:divBdr>
            <w:top w:val="none" w:sz="0" w:space="0" w:color="auto"/>
            <w:left w:val="none" w:sz="0" w:space="0" w:color="auto"/>
            <w:bottom w:val="none" w:sz="0" w:space="0" w:color="auto"/>
            <w:right w:val="none" w:sz="0" w:space="0" w:color="auto"/>
          </w:divBdr>
        </w:div>
      </w:divsChild>
    </w:div>
    <w:div w:id="20060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Lubliner</dc:creator>
  <cp:keywords/>
  <dc:description/>
  <cp:lastModifiedBy>Eddings, Marcia</cp:lastModifiedBy>
  <cp:revision>2</cp:revision>
  <dcterms:created xsi:type="dcterms:W3CDTF">2020-05-07T18:43:00Z</dcterms:created>
  <dcterms:modified xsi:type="dcterms:W3CDTF">2020-05-07T18:43:00Z</dcterms:modified>
</cp:coreProperties>
</file>