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79"/>
        <w:gridCol w:w="91"/>
        <w:gridCol w:w="6690"/>
      </w:tblGrid>
      <w:tr w:rsidR="00101A0C" w:rsidRPr="004E09A9" w14:paraId="167F2B01" w14:textId="77777777" w:rsidTr="00F957DF">
        <w:tc>
          <w:tcPr>
            <w:tcW w:w="2718" w:type="dxa"/>
            <w:gridSpan w:val="2"/>
          </w:tcPr>
          <w:p w14:paraId="07FCB25E" w14:textId="77777777" w:rsidR="00101A0C" w:rsidRPr="004E09A9" w:rsidRDefault="00101A0C" w:rsidP="00F957DF">
            <w:pPr>
              <w:spacing w:after="0" w:line="240" w:lineRule="auto"/>
              <w:rPr>
                <w:b/>
                <w:smallCaps/>
                <w:szCs w:val="24"/>
              </w:rPr>
            </w:pPr>
            <w:r w:rsidRPr="004E09A9">
              <w:rPr>
                <w:b/>
                <w:smallCaps/>
                <w:szCs w:val="24"/>
              </w:rPr>
              <w:t>Course Number</w:t>
            </w:r>
          </w:p>
        </w:tc>
        <w:tc>
          <w:tcPr>
            <w:tcW w:w="6858" w:type="dxa"/>
          </w:tcPr>
          <w:p w14:paraId="04537AD2" w14:textId="77777777" w:rsidR="00101A0C" w:rsidRPr="004E09A9" w:rsidRDefault="00101A0C" w:rsidP="00F957DF">
            <w:pPr>
              <w:spacing w:after="0" w:line="240" w:lineRule="auto"/>
              <w:rPr>
                <w:szCs w:val="24"/>
              </w:rPr>
            </w:pPr>
            <w:r w:rsidRPr="004E09A9">
              <w:rPr>
                <w:szCs w:val="24"/>
              </w:rPr>
              <w:t>M</w:t>
            </w:r>
            <w:r w:rsidR="00367E4C">
              <w:rPr>
                <w:szCs w:val="24"/>
              </w:rPr>
              <w:t>N</w:t>
            </w:r>
            <w:r w:rsidRPr="004E09A9">
              <w:rPr>
                <w:szCs w:val="24"/>
              </w:rPr>
              <w:t xml:space="preserve">ET </w:t>
            </w:r>
            <w:r w:rsidR="00367E4C">
              <w:rPr>
                <w:szCs w:val="24"/>
              </w:rPr>
              <w:t>303</w:t>
            </w:r>
          </w:p>
          <w:p w14:paraId="119B8662" w14:textId="77777777" w:rsidR="00101A0C" w:rsidRPr="004E09A9" w:rsidRDefault="00101A0C" w:rsidP="00F957DF">
            <w:pPr>
              <w:spacing w:after="0" w:line="240" w:lineRule="auto"/>
              <w:rPr>
                <w:szCs w:val="24"/>
              </w:rPr>
            </w:pPr>
          </w:p>
        </w:tc>
      </w:tr>
      <w:tr w:rsidR="00101A0C" w:rsidRPr="004E09A9" w14:paraId="1FD361DA" w14:textId="77777777" w:rsidTr="00F957DF">
        <w:tc>
          <w:tcPr>
            <w:tcW w:w="2718" w:type="dxa"/>
            <w:gridSpan w:val="2"/>
          </w:tcPr>
          <w:p w14:paraId="27A19131" w14:textId="77777777" w:rsidR="00101A0C" w:rsidRPr="004E09A9" w:rsidRDefault="00101A0C" w:rsidP="00F957DF">
            <w:pPr>
              <w:spacing w:after="0" w:line="240" w:lineRule="auto"/>
              <w:rPr>
                <w:b/>
                <w:smallCaps/>
                <w:szCs w:val="24"/>
              </w:rPr>
            </w:pPr>
            <w:r w:rsidRPr="00806200">
              <w:rPr>
                <w:b/>
                <w:smallCaps/>
                <w:szCs w:val="24"/>
              </w:rPr>
              <w:t>Course Name</w:t>
            </w:r>
          </w:p>
        </w:tc>
        <w:tc>
          <w:tcPr>
            <w:tcW w:w="6858" w:type="dxa"/>
          </w:tcPr>
          <w:p w14:paraId="7C4BD7BE" w14:textId="77777777" w:rsidR="00101A0C" w:rsidRDefault="00367E4C" w:rsidP="00F957DF">
            <w:pPr>
              <w:spacing w:after="0" w:line="240" w:lineRule="auto"/>
              <w:rPr>
                <w:szCs w:val="24"/>
              </w:rPr>
            </w:pPr>
            <w:r>
              <w:rPr>
                <w:szCs w:val="24"/>
              </w:rPr>
              <w:t>Advanced Techniques in CAD/CAM</w:t>
            </w:r>
          </w:p>
          <w:p w14:paraId="04A09727" w14:textId="77777777" w:rsidR="00101A0C" w:rsidRPr="004E09A9" w:rsidRDefault="00101A0C" w:rsidP="00F957DF">
            <w:pPr>
              <w:spacing w:after="0" w:line="240" w:lineRule="auto"/>
              <w:rPr>
                <w:szCs w:val="24"/>
              </w:rPr>
            </w:pPr>
          </w:p>
        </w:tc>
      </w:tr>
      <w:tr w:rsidR="00101A0C" w:rsidRPr="004E09A9" w14:paraId="2121A6CB" w14:textId="77777777" w:rsidTr="00F957DF">
        <w:tc>
          <w:tcPr>
            <w:tcW w:w="2718" w:type="dxa"/>
            <w:gridSpan w:val="2"/>
          </w:tcPr>
          <w:p w14:paraId="0B5DA1E5" w14:textId="77777777" w:rsidR="00101A0C" w:rsidRPr="004E09A9" w:rsidRDefault="00101A0C" w:rsidP="00F957DF">
            <w:pPr>
              <w:spacing w:after="0" w:line="240" w:lineRule="auto"/>
              <w:rPr>
                <w:b/>
                <w:smallCaps/>
                <w:szCs w:val="24"/>
              </w:rPr>
            </w:pPr>
            <w:r w:rsidRPr="004E09A9">
              <w:rPr>
                <w:b/>
                <w:smallCaps/>
                <w:szCs w:val="24"/>
              </w:rPr>
              <w:t>Course Structure</w:t>
            </w:r>
          </w:p>
        </w:tc>
        <w:tc>
          <w:tcPr>
            <w:tcW w:w="6858" w:type="dxa"/>
          </w:tcPr>
          <w:p w14:paraId="22187C6D" w14:textId="77777777" w:rsidR="00101A0C" w:rsidRDefault="00101A0C" w:rsidP="00F957DF">
            <w:pPr>
              <w:spacing w:after="0" w:line="240" w:lineRule="auto"/>
              <w:rPr>
                <w:szCs w:val="24"/>
              </w:rPr>
            </w:pPr>
            <w:r w:rsidRPr="004E09A9">
              <w:rPr>
                <w:szCs w:val="24"/>
              </w:rPr>
              <w:t>2-2-3 (lecture hr/wk - lab hr/wk – course credits)</w:t>
            </w:r>
          </w:p>
          <w:p w14:paraId="206A17D9" w14:textId="77777777" w:rsidR="00101A0C" w:rsidRPr="004E09A9" w:rsidRDefault="00101A0C" w:rsidP="00F957DF">
            <w:pPr>
              <w:spacing w:after="0" w:line="240" w:lineRule="auto"/>
              <w:rPr>
                <w:szCs w:val="24"/>
              </w:rPr>
            </w:pPr>
          </w:p>
        </w:tc>
      </w:tr>
      <w:tr w:rsidR="00101A0C" w14:paraId="63BD1722" w14:textId="77777777" w:rsidTr="00F957DF">
        <w:tc>
          <w:tcPr>
            <w:tcW w:w="2718" w:type="dxa"/>
            <w:gridSpan w:val="2"/>
          </w:tcPr>
          <w:p w14:paraId="23086DC0" w14:textId="77777777" w:rsidR="00101A0C" w:rsidRDefault="00101A0C" w:rsidP="00F957DF">
            <w:pPr>
              <w:spacing w:after="0" w:line="240" w:lineRule="auto"/>
              <w:rPr>
                <w:b/>
                <w:smallCaps/>
                <w:szCs w:val="24"/>
              </w:rPr>
            </w:pPr>
            <w:r w:rsidRPr="00373ED5">
              <w:rPr>
                <w:b/>
                <w:smallCaps/>
                <w:szCs w:val="24"/>
              </w:rPr>
              <w:t>Course Coordinator/</w:t>
            </w:r>
          </w:p>
          <w:p w14:paraId="1567147A" w14:textId="77777777" w:rsidR="00101A0C" w:rsidRDefault="00101A0C" w:rsidP="00F957DF">
            <w:pPr>
              <w:spacing w:after="0" w:line="240" w:lineRule="auto"/>
              <w:rPr>
                <w:b/>
                <w:smallCaps/>
                <w:szCs w:val="24"/>
              </w:rPr>
            </w:pPr>
            <w:r w:rsidRPr="00373ED5">
              <w:rPr>
                <w:b/>
                <w:smallCaps/>
                <w:szCs w:val="24"/>
              </w:rPr>
              <w:t>Instructor</w:t>
            </w:r>
            <w:r>
              <w:rPr>
                <w:b/>
                <w:smallCaps/>
                <w:szCs w:val="24"/>
              </w:rPr>
              <w:br/>
            </w:r>
          </w:p>
        </w:tc>
        <w:tc>
          <w:tcPr>
            <w:tcW w:w="6858" w:type="dxa"/>
          </w:tcPr>
          <w:p w14:paraId="2E8948DD" w14:textId="37751E03" w:rsidR="00101A0C" w:rsidRDefault="00D12E31" w:rsidP="00AE2F52">
            <w:pPr>
              <w:spacing w:after="0" w:line="240" w:lineRule="auto"/>
              <w:rPr>
                <w:szCs w:val="24"/>
              </w:rPr>
            </w:pPr>
            <w:r>
              <w:rPr>
                <w:szCs w:val="24"/>
              </w:rPr>
              <w:t>Dr. S. Lieber/</w:t>
            </w:r>
            <w:r w:rsidR="006334B4">
              <w:rPr>
                <w:szCs w:val="24"/>
              </w:rPr>
              <w:t xml:space="preserve">Mr. </w:t>
            </w:r>
            <w:r w:rsidR="00D029BE">
              <w:rPr>
                <w:szCs w:val="24"/>
              </w:rPr>
              <w:t>J. Beshay</w:t>
            </w:r>
          </w:p>
        </w:tc>
      </w:tr>
      <w:tr w:rsidR="00101A0C" w:rsidRPr="004E09A9" w14:paraId="1E43748C" w14:textId="77777777" w:rsidTr="00F957DF">
        <w:tc>
          <w:tcPr>
            <w:tcW w:w="2718" w:type="dxa"/>
            <w:gridSpan w:val="2"/>
          </w:tcPr>
          <w:p w14:paraId="682D4CD0" w14:textId="77777777" w:rsidR="00101A0C" w:rsidRPr="004E09A9" w:rsidRDefault="00101A0C" w:rsidP="00F957DF">
            <w:pPr>
              <w:spacing w:after="0" w:line="240" w:lineRule="auto"/>
              <w:rPr>
                <w:b/>
                <w:smallCaps/>
                <w:szCs w:val="24"/>
              </w:rPr>
            </w:pPr>
            <w:r w:rsidRPr="004E09A9">
              <w:rPr>
                <w:b/>
                <w:smallCaps/>
                <w:szCs w:val="24"/>
              </w:rPr>
              <w:t>Course Description</w:t>
            </w:r>
          </w:p>
        </w:tc>
        <w:tc>
          <w:tcPr>
            <w:tcW w:w="6858" w:type="dxa"/>
          </w:tcPr>
          <w:p w14:paraId="2CE8C31F" w14:textId="77777777" w:rsidR="00101A0C" w:rsidRDefault="00367E4C" w:rsidP="00F957DF">
            <w:pPr>
              <w:spacing w:after="0" w:line="240" w:lineRule="auto"/>
              <w:rPr>
                <w:szCs w:val="24"/>
              </w:rPr>
            </w:pPr>
            <w:r w:rsidRPr="00367E4C">
              <w:rPr>
                <w:szCs w:val="24"/>
              </w:rPr>
              <w:t>Applications including hands-on experience with CAD/CAM systems. Emphasis is on understanding how displayed objects are represented and manipulated on the computer. Laboratory experiences contribute to an understanding of the advantages and limitations of CAD/CAM systems.</w:t>
            </w:r>
          </w:p>
          <w:p w14:paraId="789243E4" w14:textId="77777777" w:rsidR="00367E4C" w:rsidRPr="004E09A9" w:rsidRDefault="00367E4C" w:rsidP="00F957DF">
            <w:pPr>
              <w:spacing w:after="0" w:line="240" w:lineRule="auto"/>
              <w:rPr>
                <w:szCs w:val="24"/>
              </w:rPr>
            </w:pPr>
          </w:p>
        </w:tc>
      </w:tr>
      <w:tr w:rsidR="00101A0C" w:rsidRPr="004E09A9" w14:paraId="544B0B26" w14:textId="77777777" w:rsidTr="00F957DF">
        <w:tc>
          <w:tcPr>
            <w:tcW w:w="2718" w:type="dxa"/>
            <w:gridSpan w:val="2"/>
          </w:tcPr>
          <w:p w14:paraId="1CDAD5EF" w14:textId="77777777" w:rsidR="00101A0C" w:rsidRPr="004E09A9" w:rsidRDefault="00101A0C" w:rsidP="00F957DF">
            <w:pPr>
              <w:spacing w:after="0" w:line="240" w:lineRule="auto"/>
              <w:rPr>
                <w:b/>
                <w:smallCaps/>
                <w:szCs w:val="24"/>
              </w:rPr>
            </w:pPr>
            <w:r w:rsidRPr="004E09A9">
              <w:rPr>
                <w:b/>
                <w:smallCaps/>
                <w:szCs w:val="24"/>
              </w:rPr>
              <w:t>Prerequisite(s)</w:t>
            </w:r>
          </w:p>
        </w:tc>
        <w:tc>
          <w:tcPr>
            <w:tcW w:w="6858" w:type="dxa"/>
          </w:tcPr>
          <w:p w14:paraId="124DF8B6" w14:textId="77777777" w:rsidR="00101A0C" w:rsidRPr="004E09A9" w:rsidRDefault="009C6CBD" w:rsidP="00F957DF">
            <w:pPr>
              <w:spacing w:after="0" w:line="240" w:lineRule="auto"/>
              <w:rPr>
                <w:szCs w:val="24"/>
              </w:rPr>
            </w:pPr>
            <w:r w:rsidRPr="009C6CBD">
              <w:rPr>
                <w:szCs w:val="24"/>
              </w:rPr>
              <w:t>MET 105</w:t>
            </w:r>
          </w:p>
        </w:tc>
      </w:tr>
      <w:tr w:rsidR="00101A0C" w:rsidRPr="004E09A9" w14:paraId="2AA97A36" w14:textId="77777777" w:rsidTr="00F957DF">
        <w:tc>
          <w:tcPr>
            <w:tcW w:w="2718" w:type="dxa"/>
            <w:gridSpan w:val="2"/>
          </w:tcPr>
          <w:p w14:paraId="5DF79103" w14:textId="77777777" w:rsidR="00101A0C" w:rsidRPr="004E09A9" w:rsidRDefault="00101A0C" w:rsidP="00F957DF">
            <w:pPr>
              <w:spacing w:after="0" w:line="240" w:lineRule="auto"/>
              <w:rPr>
                <w:b/>
                <w:smallCaps/>
                <w:szCs w:val="24"/>
              </w:rPr>
            </w:pPr>
            <w:r w:rsidRPr="004E09A9">
              <w:rPr>
                <w:b/>
                <w:smallCaps/>
                <w:szCs w:val="24"/>
              </w:rPr>
              <w:t>Corequisite(s)</w:t>
            </w:r>
          </w:p>
        </w:tc>
        <w:tc>
          <w:tcPr>
            <w:tcW w:w="6858" w:type="dxa"/>
          </w:tcPr>
          <w:p w14:paraId="7D83029E" w14:textId="77777777" w:rsidR="00101A0C" w:rsidRPr="004E09A9" w:rsidRDefault="00101A0C" w:rsidP="00F957DF">
            <w:pPr>
              <w:spacing w:after="0" w:line="240" w:lineRule="auto"/>
              <w:rPr>
                <w:szCs w:val="24"/>
              </w:rPr>
            </w:pPr>
            <w:r w:rsidRPr="004E09A9">
              <w:rPr>
                <w:szCs w:val="24"/>
              </w:rPr>
              <w:t>None</w:t>
            </w:r>
          </w:p>
          <w:p w14:paraId="26086222" w14:textId="77777777" w:rsidR="00101A0C" w:rsidRPr="004E09A9" w:rsidRDefault="00101A0C" w:rsidP="00F957DF">
            <w:pPr>
              <w:spacing w:after="0" w:line="240" w:lineRule="auto"/>
              <w:rPr>
                <w:szCs w:val="24"/>
              </w:rPr>
            </w:pPr>
          </w:p>
        </w:tc>
      </w:tr>
      <w:tr w:rsidR="00101A0C" w:rsidRPr="004E09A9" w14:paraId="2BFD9125" w14:textId="77777777" w:rsidTr="00F957DF">
        <w:tc>
          <w:tcPr>
            <w:tcW w:w="2718" w:type="dxa"/>
            <w:gridSpan w:val="2"/>
          </w:tcPr>
          <w:p w14:paraId="42C22483" w14:textId="77777777" w:rsidR="00101A0C" w:rsidRPr="004E09A9" w:rsidRDefault="00101A0C" w:rsidP="00F957DF">
            <w:pPr>
              <w:spacing w:after="0" w:line="240" w:lineRule="auto"/>
              <w:rPr>
                <w:b/>
                <w:smallCaps/>
                <w:szCs w:val="24"/>
              </w:rPr>
            </w:pPr>
            <w:r w:rsidRPr="004E09A9">
              <w:rPr>
                <w:b/>
                <w:smallCaps/>
                <w:szCs w:val="24"/>
              </w:rPr>
              <w:t>Required, Elective or Selected Elective</w:t>
            </w:r>
          </w:p>
          <w:p w14:paraId="2CFF8697" w14:textId="77777777" w:rsidR="00101A0C" w:rsidRPr="004E09A9" w:rsidRDefault="00101A0C" w:rsidP="00F957DF">
            <w:pPr>
              <w:spacing w:after="0" w:line="240" w:lineRule="auto"/>
              <w:rPr>
                <w:b/>
                <w:smallCaps/>
                <w:szCs w:val="24"/>
              </w:rPr>
            </w:pPr>
          </w:p>
        </w:tc>
        <w:tc>
          <w:tcPr>
            <w:tcW w:w="6858" w:type="dxa"/>
          </w:tcPr>
          <w:p w14:paraId="61DB0FE4" w14:textId="77777777" w:rsidR="00101A0C" w:rsidRPr="004E09A9" w:rsidRDefault="00367E4C" w:rsidP="00F957DF">
            <w:pPr>
              <w:spacing w:after="0" w:line="240" w:lineRule="auto"/>
              <w:rPr>
                <w:szCs w:val="24"/>
              </w:rPr>
            </w:pPr>
            <w:r>
              <w:rPr>
                <w:szCs w:val="24"/>
              </w:rPr>
              <w:t>Elective</w:t>
            </w:r>
          </w:p>
        </w:tc>
      </w:tr>
      <w:tr w:rsidR="00101A0C" w:rsidRPr="00AD75DD" w14:paraId="25E6D7C4" w14:textId="77777777" w:rsidTr="00F957DF">
        <w:tc>
          <w:tcPr>
            <w:tcW w:w="2718" w:type="dxa"/>
            <w:gridSpan w:val="2"/>
          </w:tcPr>
          <w:p w14:paraId="39B600D3" w14:textId="77777777" w:rsidR="00101A0C" w:rsidRPr="004E09A9" w:rsidRDefault="00101A0C" w:rsidP="00F957DF">
            <w:pPr>
              <w:spacing w:after="0" w:line="240" w:lineRule="auto"/>
              <w:rPr>
                <w:b/>
                <w:smallCaps/>
                <w:szCs w:val="24"/>
              </w:rPr>
            </w:pPr>
            <w:r w:rsidRPr="004E09A9">
              <w:rPr>
                <w:b/>
                <w:smallCaps/>
                <w:szCs w:val="24"/>
              </w:rPr>
              <w:t>Required Materials</w:t>
            </w:r>
          </w:p>
        </w:tc>
        <w:tc>
          <w:tcPr>
            <w:tcW w:w="6858" w:type="dxa"/>
          </w:tcPr>
          <w:p w14:paraId="164A63F7" w14:textId="77777777" w:rsidR="00101A0C" w:rsidRDefault="001F4678" w:rsidP="00BA2EDF">
            <w:pPr>
              <w:spacing w:after="0" w:line="240" w:lineRule="auto"/>
              <w:rPr>
                <w:szCs w:val="24"/>
              </w:rPr>
            </w:pPr>
            <w:r w:rsidRPr="00614DC9">
              <w:rPr>
                <w:szCs w:val="24"/>
              </w:rPr>
              <w:t>Paul J. Schilling, Randy H. Shih</w:t>
            </w:r>
            <w:r>
              <w:rPr>
                <w:szCs w:val="24"/>
              </w:rPr>
              <w:t xml:space="preserve"> </w:t>
            </w:r>
            <w:r w:rsidRPr="00A9395E">
              <w:rPr>
                <w:szCs w:val="24"/>
                <w:u w:val="single"/>
              </w:rPr>
              <w:t xml:space="preserve">Parametric Modeling with </w:t>
            </w:r>
            <w:r>
              <w:rPr>
                <w:szCs w:val="24"/>
                <w:u w:val="single"/>
              </w:rPr>
              <w:t>Solidworks 201</w:t>
            </w:r>
            <w:r w:rsidR="009C6CBD">
              <w:rPr>
                <w:szCs w:val="24"/>
                <w:u w:val="single"/>
              </w:rPr>
              <w:t>9</w:t>
            </w:r>
            <w:r w:rsidRPr="00A9395E">
              <w:rPr>
                <w:szCs w:val="24"/>
              </w:rPr>
              <w:t>. SDC Publications 201</w:t>
            </w:r>
            <w:r w:rsidR="009C6CBD">
              <w:rPr>
                <w:szCs w:val="24"/>
              </w:rPr>
              <w:t>9</w:t>
            </w:r>
            <w:r w:rsidRPr="00A9395E">
              <w:rPr>
                <w:szCs w:val="24"/>
              </w:rPr>
              <w:t xml:space="preserve">, </w:t>
            </w:r>
            <w:r w:rsidRPr="00614DC9">
              <w:rPr>
                <w:szCs w:val="24"/>
              </w:rPr>
              <w:t>ISBN:</w:t>
            </w:r>
            <w:r w:rsidR="009C6CBD">
              <w:t xml:space="preserve"> </w:t>
            </w:r>
            <w:r w:rsidR="009C6CBD" w:rsidRPr="009C6CBD">
              <w:rPr>
                <w:szCs w:val="24"/>
              </w:rPr>
              <w:t>9781630572259</w:t>
            </w:r>
          </w:p>
          <w:p w14:paraId="3EE9AEE2" w14:textId="77777777" w:rsidR="001F4678" w:rsidRPr="00AD75DD" w:rsidRDefault="001F4678" w:rsidP="00BA2EDF">
            <w:pPr>
              <w:spacing w:after="0" w:line="240" w:lineRule="auto"/>
              <w:rPr>
                <w:b/>
                <w:bCs/>
              </w:rPr>
            </w:pPr>
          </w:p>
        </w:tc>
      </w:tr>
      <w:tr w:rsidR="00101A0C" w:rsidRPr="004E09A9" w14:paraId="16FA6D4B" w14:textId="77777777" w:rsidTr="00F957DF">
        <w:tc>
          <w:tcPr>
            <w:tcW w:w="2718" w:type="dxa"/>
            <w:gridSpan w:val="2"/>
          </w:tcPr>
          <w:p w14:paraId="23F02E81" w14:textId="77777777" w:rsidR="00101A0C" w:rsidRPr="004E09A9" w:rsidRDefault="00101A0C" w:rsidP="00F957DF">
            <w:pPr>
              <w:spacing w:after="0" w:line="240" w:lineRule="auto"/>
              <w:rPr>
                <w:b/>
                <w:smallCaps/>
                <w:szCs w:val="24"/>
              </w:rPr>
            </w:pPr>
            <w:r w:rsidRPr="004E09A9">
              <w:rPr>
                <w:b/>
                <w:smallCaps/>
                <w:szCs w:val="24"/>
              </w:rPr>
              <w:t>Computer Usage</w:t>
            </w:r>
          </w:p>
        </w:tc>
        <w:tc>
          <w:tcPr>
            <w:tcW w:w="6858" w:type="dxa"/>
          </w:tcPr>
          <w:p w14:paraId="5034DC76" w14:textId="77777777" w:rsidR="00101A0C" w:rsidRPr="004E09A9" w:rsidRDefault="00101A0C" w:rsidP="00D40A82">
            <w:pPr>
              <w:spacing w:after="0" w:line="240" w:lineRule="auto"/>
              <w:rPr>
                <w:szCs w:val="24"/>
              </w:rPr>
            </w:pPr>
            <w:r w:rsidRPr="00343FDE">
              <w:rPr>
                <w:rFonts w:eastAsia="Calibri" w:cs="Times New Roman"/>
              </w:rPr>
              <w:t xml:space="preserve">Software: </w:t>
            </w:r>
            <w:r w:rsidR="00D40A82">
              <w:rPr>
                <w:rFonts w:eastAsia="Calibri" w:cs="Times New Roman"/>
                <w:b/>
                <w:i/>
              </w:rPr>
              <w:t>Solidworks</w:t>
            </w:r>
            <w:r w:rsidRPr="00343FDE">
              <w:rPr>
                <w:rFonts w:eastAsia="Calibri" w:cs="Times New Roman"/>
              </w:rPr>
              <w:t xml:space="preserve">.  </w:t>
            </w:r>
          </w:p>
        </w:tc>
      </w:tr>
      <w:tr w:rsidR="00101A0C" w:rsidRPr="004E09A9" w14:paraId="7E50FF42" w14:textId="77777777" w:rsidTr="00F957DF">
        <w:tc>
          <w:tcPr>
            <w:tcW w:w="2718" w:type="dxa"/>
            <w:gridSpan w:val="2"/>
          </w:tcPr>
          <w:p w14:paraId="203F823B" w14:textId="77777777" w:rsidR="00101A0C" w:rsidRPr="004E09A9" w:rsidRDefault="00101A0C" w:rsidP="00F957DF">
            <w:pPr>
              <w:spacing w:after="0" w:line="240" w:lineRule="auto"/>
              <w:rPr>
                <w:b/>
                <w:smallCaps/>
                <w:szCs w:val="24"/>
              </w:rPr>
            </w:pPr>
            <w:r w:rsidRPr="004E09A9">
              <w:rPr>
                <w:b/>
                <w:smallCaps/>
                <w:szCs w:val="24"/>
              </w:rPr>
              <w:t>Course Learning Outcomes(CLO)</w:t>
            </w:r>
          </w:p>
        </w:tc>
        <w:tc>
          <w:tcPr>
            <w:tcW w:w="6858" w:type="dxa"/>
          </w:tcPr>
          <w:p w14:paraId="3F73DCD0" w14:textId="77777777" w:rsidR="0014325B" w:rsidRDefault="0014325B" w:rsidP="0014325B">
            <w:pPr>
              <w:spacing w:after="0" w:line="240" w:lineRule="auto"/>
              <w:rPr>
                <w:szCs w:val="24"/>
              </w:rPr>
            </w:pPr>
            <w:r w:rsidRPr="00806200">
              <w:rPr>
                <w:szCs w:val="24"/>
              </w:rPr>
              <w:t>By the end of the course students should be able to:</w:t>
            </w:r>
            <w:r>
              <w:rPr>
                <w:szCs w:val="24"/>
              </w:rPr>
              <w:tab/>
            </w:r>
          </w:p>
          <w:p w14:paraId="5AEAE70F" w14:textId="77777777" w:rsidR="0014325B" w:rsidRDefault="0014325B" w:rsidP="0014325B">
            <w:pPr>
              <w:numPr>
                <w:ilvl w:val="0"/>
                <w:numId w:val="1"/>
              </w:numPr>
              <w:tabs>
                <w:tab w:val="clear" w:pos="360"/>
              </w:tabs>
              <w:spacing w:after="0" w:line="240" w:lineRule="auto"/>
              <w:ind w:left="342" w:hanging="270"/>
              <w:rPr>
                <w:szCs w:val="24"/>
              </w:rPr>
            </w:pPr>
            <w:r>
              <w:rPr>
                <w:szCs w:val="24"/>
              </w:rPr>
              <w:t>Develop CAD models with Parametric CAD software.</w:t>
            </w:r>
          </w:p>
          <w:p w14:paraId="00AF1FF1" w14:textId="77777777" w:rsidR="0014325B" w:rsidRDefault="0014325B" w:rsidP="0014325B">
            <w:pPr>
              <w:numPr>
                <w:ilvl w:val="0"/>
                <w:numId w:val="1"/>
              </w:numPr>
              <w:tabs>
                <w:tab w:val="clear" w:pos="360"/>
              </w:tabs>
              <w:spacing w:after="0" w:line="240" w:lineRule="auto"/>
              <w:ind w:left="342" w:hanging="270"/>
              <w:rPr>
                <w:szCs w:val="24"/>
              </w:rPr>
            </w:pPr>
            <w:r>
              <w:rPr>
                <w:szCs w:val="24"/>
              </w:rPr>
              <w:t>Develop CAM models with CAM software.</w:t>
            </w:r>
          </w:p>
          <w:p w14:paraId="59690CD5" w14:textId="77777777" w:rsidR="0014325B" w:rsidRDefault="0014325B" w:rsidP="0014325B">
            <w:pPr>
              <w:numPr>
                <w:ilvl w:val="0"/>
                <w:numId w:val="1"/>
              </w:numPr>
              <w:tabs>
                <w:tab w:val="clear" w:pos="360"/>
              </w:tabs>
              <w:spacing w:after="0" w:line="240" w:lineRule="auto"/>
              <w:ind w:left="342" w:hanging="270"/>
              <w:rPr>
                <w:szCs w:val="24"/>
              </w:rPr>
            </w:pPr>
            <w:r>
              <w:rPr>
                <w:szCs w:val="24"/>
              </w:rPr>
              <w:t>Apply knowledge of Manufacturing and Inspection processes to CAD/CAM.</w:t>
            </w:r>
          </w:p>
          <w:p w14:paraId="2E1E2EA2" w14:textId="77777777" w:rsidR="0014325B" w:rsidRDefault="0014325B" w:rsidP="0014325B">
            <w:pPr>
              <w:numPr>
                <w:ilvl w:val="0"/>
                <w:numId w:val="1"/>
              </w:numPr>
              <w:tabs>
                <w:tab w:val="clear" w:pos="360"/>
              </w:tabs>
              <w:spacing w:after="0" w:line="240" w:lineRule="auto"/>
              <w:ind w:left="342" w:hanging="270"/>
              <w:rPr>
                <w:szCs w:val="24"/>
              </w:rPr>
            </w:pPr>
            <w:r>
              <w:rPr>
                <w:szCs w:val="24"/>
              </w:rPr>
              <w:t>Conduct Engineering Analysis with CAD/CAM.</w:t>
            </w:r>
          </w:p>
          <w:p w14:paraId="56EFC754" w14:textId="77777777" w:rsidR="0014325B" w:rsidRDefault="0014325B" w:rsidP="0014325B">
            <w:pPr>
              <w:numPr>
                <w:ilvl w:val="0"/>
                <w:numId w:val="1"/>
              </w:numPr>
              <w:tabs>
                <w:tab w:val="clear" w:pos="360"/>
              </w:tabs>
              <w:spacing w:after="0" w:line="240" w:lineRule="auto"/>
              <w:ind w:left="342" w:hanging="270"/>
              <w:rPr>
                <w:szCs w:val="24"/>
              </w:rPr>
            </w:pPr>
            <w:r>
              <w:rPr>
                <w:szCs w:val="24"/>
              </w:rPr>
              <w:t>Prepare Engineering documents/reports.</w:t>
            </w:r>
          </w:p>
          <w:p w14:paraId="47BED07C" w14:textId="77777777" w:rsidR="00101A0C" w:rsidRPr="004E09A9" w:rsidRDefault="00101A0C" w:rsidP="00F957DF">
            <w:pPr>
              <w:spacing w:after="0" w:line="240" w:lineRule="auto"/>
              <w:rPr>
                <w:szCs w:val="24"/>
              </w:rPr>
            </w:pPr>
          </w:p>
        </w:tc>
      </w:tr>
      <w:tr w:rsidR="00101A0C" w:rsidRPr="004E09A9" w14:paraId="4171C68D" w14:textId="77777777" w:rsidTr="00F957DF">
        <w:tc>
          <w:tcPr>
            <w:tcW w:w="2718" w:type="dxa"/>
            <w:gridSpan w:val="2"/>
          </w:tcPr>
          <w:p w14:paraId="045D7B7E" w14:textId="77777777" w:rsidR="00101A0C" w:rsidRPr="004E09A9" w:rsidRDefault="00101A0C" w:rsidP="00F957DF">
            <w:pPr>
              <w:spacing w:after="0" w:line="240" w:lineRule="auto"/>
              <w:rPr>
                <w:b/>
                <w:smallCaps/>
                <w:szCs w:val="24"/>
              </w:rPr>
            </w:pPr>
            <w:r w:rsidRPr="004E09A9">
              <w:rPr>
                <w:b/>
                <w:smallCaps/>
                <w:szCs w:val="24"/>
              </w:rPr>
              <w:t>Class Topics</w:t>
            </w:r>
          </w:p>
        </w:tc>
        <w:tc>
          <w:tcPr>
            <w:tcW w:w="6858" w:type="dxa"/>
          </w:tcPr>
          <w:p w14:paraId="115755A3" w14:textId="77777777" w:rsidR="00101A0C" w:rsidRDefault="00367E4C" w:rsidP="00F957DF">
            <w:pPr>
              <w:spacing w:after="0" w:line="240" w:lineRule="auto"/>
            </w:pPr>
            <w:r>
              <w:rPr>
                <w:rFonts w:eastAsia="Calibri" w:cs="Times New Roman"/>
              </w:rPr>
              <w:t>Castings and Forging process, CAD sketch and extrude, Cutting Operations (Mill, Wire EDM, Drill), CAD Mirror &amp; Revolve, Hel</w:t>
            </w:r>
            <w:r w:rsidR="007B27F5">
              <w:rPr>
                <w:rFonts w:eastAsia="Calibri" w:cs="Times New Roman"/>
              </w:rPr>
              <w:t>ical Sweep, Pattern, CAM Milling/Drilling, CAM Turning, Inspection Methods, CAD Assembly, Geometric Dimensioning &amp; Tolerancing, CAD 3D Annotation, Part and Assembly Drawing Formats/Templates, Working with STEP Files, Sheet Metal Modeling, Additive Manufacturing, CAD Blend and Shell</w:t>
            </w:r>
            <w:r w:rsidR="00101A0C">
              <w:t>:</w:t>
            </w:r>
          </w:p>
          <w:p w14:paraId="5E7CFEEB" w14:textId="77777777" w:rsidR="007B27F5" w:rsidRDefault="007B27F5" w:rsidP="00F957DF">
            <w:pPr>
              <w:spacing w:before="100" w:beforeAutospacing="1" w:after="0" w:line="240" w:lineRule="auto"/>
              <w:rPr>
                <w:rFonts w:eastAsia="Calibri" w:cs="Times New Roman"/>
              </w:rPr>
            </w:pPr>
            <w:r>
              <w:rPr>
                <w:rFonts w:eastAsia="Calibri" w:cs="Times New Roman"/>
                <w:b/>
              </w:rPr>
              <w:t>CAD/CAM</w:t>
            </w:r>
            <w:r w:rsidR="00101A0C" w:rsidRPr="00D35795">
              <w:rPr>
                <w:rFonts w:eastAsia="Calibri" w:cs="Times New Roman"/>
                <w:b/>
              </w:rPr>
              <w:t xml:space="preserve"> Project</w:t>
            </w:r>
            <w:r w:rsidR="00101A0C">
              <w:rPr>
                <w:b/>
              </w:rPr>
              <w:t xml:space="preserve">:  </w:t>
            </w:r>
            <w:r w:rsidR="00101A0C">
              <w:rPr>
                <w:rFonts w:eastAsia="Calibri" w:cs="Times New Roman"/>
              </w:rPr>
              <w:t xml:space="preserve"> </w:t>
            </w:r>
          </w:p>
          <w:p w14:paraId="7C4C59C1" w14:textId="77777777" w:rsidR="00101A0C" w:rsidRDefault="007B27F5" w:rsidP="00F957DF">
            <w:pPr>
              <w:spacing w:before="100" w:beforeAutospacing="1" w:after="0" w:line="240" w:lineRule="auto"/>
              <w:rPr>
                <w:rFonts w:eastAsia="Calibri" w:cs="Times New Roman"/>
              </w:rPr>
            </w:pPr>
            <w:r w:rsidRPr="007B27F5">
              <w:rPr>
                <w:rFonts w:eastAsia="Calibri" w:cs="Times New Roman"/>
                <w:u w:val="single"/>
              </w:rPr>
              <w:t>Project 1:</w:t>
            </w:r>
            <w:r>
              <w:rPr>
                <w:rFonts w:eastAsia="Calibri" w:cs="Times New Roman"/>
              </w:rPr>
              <w:t xml:space="preserve"> </w:t>
            </w:r>
            <w:r w:rsidR="00101A0C" w:rsidRPr="00D35795">
              <w:rPr>
                <w:rFonts w:eastAsia="Calibri" w:cs="Times New Roman"/>
              </w:rPr>
              <w:t xml:space="preserve">Each </w:t>
            </w:r>
            <w:r>
              <w:rPr>
                <w:rFonts w:eastAsia="Calibri" w:cs="Times New Roman"/>
              </w:rPr>
              <w:t>student</w:t>
            </w:r>
            <w:r w:rsidR="00101A0C" w:rsidRPr="00D35795">
              <w:rPr>
                <w:rFonts w:eastAsia="Calibri" w:cs="Times New Roman"/>
              </w:rPr>
              <w:t xml:space="preserve"> will </w:t>
            </w:r>
            <w:r>
              <w:t>describe the manufacturing processes needed to fabricate an existing modeled part</w:t>
            </w:r>
            <w:r w:rsidR="00101A0C">
              <w:t xml:space="preserve">.  A </w:t>
            </w:r>
            <w:r w:rsidR="00101A0C" w:rsidRPr="00D35795">
              <w:rPr>
                <w:rFonts w:eastAsia="Calibri" w:cs="Times New Roman"/>
              </w:rPr>
              <w:t xml:space="preserve">Project Report will be </w:t>
            </w:r>
            <w:r>
              <w:rPr>
                <w:rFonts w:eastAsia="Calibri" w:cs="Times New Roman"/>
              </w:rPr>
              <w:t>submitted</w:t>
            </w:r>
            <w:r w:rsidR="00101A0C" w:rsidRPr="00D35795">
              <w:rPr>
                <w:rFonts w:eastAsia="Calibri" w:cs="Times New Roman"/>
              </w:rPr>
              <w:t>.</w:t>
            </w:r>
          </w:p>
          <w:p w14:paraId="181C3FE5" w14:textId="77777777" w:rsidR="0014325B" w:rsidRDefault="007B27F5" w:rsidP="0014325B">
            <w:pPr>
              <w:spacing w:before="100" w:beforeAutospacing="1" w:after="0" w:line="240" w:lineRule="auto"/>
              <w:rPr>
                <w:rFonts w:eastAsia="Calibri" w:cs="Times New Roman"/>
              </w:rPr>
            </w:pPr>
            <w:r w:rsidRPr="007B27F5">
              <w:rPr>
                <w:rFonts w:eastAsia="Calibri" w:cs="Times New Roman"/>
                <w:u w:val="single"/>
              </w:rPr>
              <w:lastRenderedPageBreak/>
              <w:t xml:space="preserve">Project </w:t>
            </w:r>
            <w:r>
              <w:rPr>
                <w:rFonts w:eastAsia="Calibri" w:cs="Times New Roman"/>
                <w:u w:val="single"/>
              </w:rPr>
              <w:t>2</w:t>
            </w:r>
            <w:r w:rsidRPr="007B27F5">
              <w:rPr>
                <w:rFonts w:eastAsia="Calibri" w:cs="Times New Roman"/>
                <w:u w:val="single"/>
              </w:rPr>
              <w:t>:</w:t>
            </w:r>
            <w:r>
              <w:rPr>
                <w:rFonts w:eastAsia="Calibri" w:cs="Times New Roman"/>
              </w:rPr>
              <w:t xml:space="preserve"> </w:t>
            </w:r>
            <w:r w:rsidRPr="00D35795">
              <w:rPr>
                <w:rFonts w:eastAsia="Calibri" w:cs="Times New Roman"/>
              </w:rPr>
              <w:t xml:space="preserve">Each </w:t>
            </w:r>
            <w:r>
              <w:rPr>
                <w:rFonts w:eastAsia="Calibri" w:cs="Times New Roman"/>
              </w:rPr>
              <w:t>student</w:t>
            </w:r>
            <w:r w:rsidRPr="00D35795">
              <w:rPr>
                <w:rFonts w:eastAsia="Calibri" w:cs="Times New Roman"/>
              </w:rPr>
              <w:t xml:space="preserve"> will </w:t>
            </w:r>
            <w:r>
              <w:t xml:space="preserve">model the parts for an assembly. Students will prepare engineering drawings for parts and the assembly. Students will conduct engineering evaluation of fit and function. A </w:t>
            </w:r>
            <w:r w:rsidRPr="00D35795">
              <w:rPr>
                <w:rFonts w:eastAsia="Calibri" w:cs="Times New Roman"/>
              </w:rPr>
              <w:t xml:space="preserve">Project Report will be </w:t>
            </w:r>
            <w:r>
              <w:rPr>
                <w:rFonts w:eastAsia="Calibri" w:cs="Times New Roman"/>
              </w:rPr>
              <w:t>submitted</w:t>
            </w:r>
            <w:r w:rsidRPr="00D35795">
              <w:rPr>
                <w:rFonts w:eastAsia="Calibri" w:cs="Times New Roman"/>
              </w:rPr>
              <w:t>.</w:t>
            </w:r>
          </w:p>
          <w:p w14:paraId="0ECBF48F" w14:textId="77777777" w:rsidR="00101A0C" w:rsidRPr="004E09A9" w:rsidRDefault="00101A0C" w:rsidP="0014325B">
            <w:pPr>
              <w:spacing w:before="100" w:beforeAutospacing="1" w:after="0" w:line="240" w:lineRule="auto"/>
              <w:rPr>
                <w:szCs w:val="24"/>
              </w:rPr>
            </w:pPr>
          </w:p>
        </w:tc>
      </w:tr>
      <w:tr w:rsidR="00101A0C" w:rsidRPr="004E09A9" w14:paraId="72B566B9" w14:textId="77777777" w:rsidTr="00F957DF">
        <w:tc>
          <w:tcPr>
            <w:tcW w:w="2718" w:type="dxa"/>
            <w:gridSpan w:val="2"/>
          </w:tcPr>
          <w:p w14:paraId="44DAD654" w14:textId="77777777" w:rsidR="00101A0C" w:rsidRPr="004E09A9" w:rsidRDefault="00101A0C" w:rsidP="00F957DF">
            <w:pPr>
              <w:spacing w:after="0" w:line="240" w:lineRule="auto"/>
              <w:rPr>
                <w:b/>
                <w:smallCaps/>
                <w:szCs w:val="24"/>
              </w:rPr>
            </w:pPr>
            <w:r w:rsidRPr="004E09A9">
              <w:rPr>
                <w:b/>
                <w:smallCaps/>
                <w:szCs w:val="24"/>
              </w:rPr>
              <w:lastRenderedPageBreak/>
              <w:t>Student Outcomes</w:t>
            </w:r>
          </w:p>
        </w:tc>
        <w:tc>
          <w:tcPr>
            <w:tcW w:w="6858" w:type="dxa"/>
          </w:tcPr>
          <w:p w14:paraId="1A5D3CD2" w14:textId="77777777" w:rsidR="00101A0C" w:rsidRPr="006068DF" w:rsidRDefault="00101A0C" w:rsidP="00F957DF">
            <w:pPr>
              <w:spacing w:after="0" w:line="240" w:lineRule="auto"/>
            </w:pPr>
            <w:r w:rsidRPr="00685EBB">
              <w:rPr>
                <w:szCs w:val="24"/>
              </w:rPr>
              <w:t>The Course Learning Outcomes support the achievement of the following MET Student Outcomes and TAC of ABET Criterion 9 requirements:</w:t>
            </w:r>
            <w:r w:rsidRPr="00685EBB">
              <w:rPr>
                <w:szCs w:val="24"/>
              </w:rPr>
              <w:br/>
            </w:r>
          </w:p>
          <w:p w14:paraId="05F2F1C6" w14:textId="77777777" w:rsidR="00101A0C" w:rsidRPr="006068DF" w:rsidRDefault="00101A0C" w:rsidP="00F957DF">
            <w:pPr>
              <w:pStyle w:val="ListParagraph"/>
              <w:autoSpaceDE w:val="0"/>
              <w:autoSpaceDN w:val="0"/>
              <w:adjustRightInd w:val="0"/>
              <w:ind w:left="0"/>
              <w:rPr>
                <w:b/>
              </w:rPr>
            </w:pPr>
            <w:r w:rsidRPr="00685EBB">
              <w:rPr>
                <w:b/>
              </w:rPr>
              <w:t>Student Outcome a</w:t>
            </w:r>
            <w:r w:rsidRPr="00685EBB">
              <w:t xml:space="preserve"> - an ability to select and apply the knowledge, techniques, skills, and modern tools of the discipline to broadly-defined engineering technology activities</w:t>
            </w:r>
            <w:r w:rsidRPr="00685EBB">
              <w:br/>
            </w:r>
            <w:r w:rsidRPr="00685EBB">
              <w:rPr>
                <w:b/>
              </w:rPr>
              <w:t>Related CLO – 1</w:t>
            </w:r>
            <w:r w:rsidR="007D6429">
              <w:rPr>
                <w:b/>
              </w:rPr>
              <w:t>-</w:t>
            </w:r>
            <w:r w:rsidR="0014325B">
              <w:rPr>
                <w:b/>
              </w:rPr>
              <w:t>4</w:t>
            </w:r>
            <w:r w:rsidRPr="00685EBB">
              <w:rPr>
                <w:b/>
              </w:rPr>
              <w:br/>
            </w:r>
          </w:p>
          <w:p w14:paraId="5431F638" w14:textId="77777777" w:rsidR="00101A0C" w:rsidRPr="006068DF" w:rsidRDefault="00101A0C" w:rsidP="00F957DF">
            <w:pPr>
              <w:pStyle w:val="ListParagraph"/>
              <w:autoSpaceDE w:val="0"/>
              <w:autoSpaceDN w:val="0"/>
              <w:adjustRightInd w:val="0"/>
              <w:ind w:left="0"/>
            </w:pPr>
            <w:r w:rsidRPr="00685EBB">
              <w:rPr>
                <w:b/>
              </w:rPr>
              <w:t>Student outcome b</w:t>
            </w:r>
            <w:r w:rsidRPr="00685EBB">
              <w:t xml:space="preserve"> - an ability to select and apply a knowledge of mathematics, science, engineering, and technology to engineering technology problems that require the application of principles and applied procedures or methodologies;</w:t>
            </w:r>
          </w:p>
          <w:p w14:paraId="1BBFB284" w14:textId="77777777" w:rsidR="00101A0C" w:rsidRPr="006068DF" w:rsidRDefault="00101A0C" w:rsidP="00F957DF">
            <w:pPr>
              <w:autoSpaceDE w:val="0"/>
              <w:autoSpaceDN w:val="0"/>
              <w:adjustRightInd w:val="0"/>
              <w:spacing w:after="0" w:line="240" w:lineRule="auto"/>
              <w:rPr>
                <w:b/>
                <w:szCs w:val="24"/>
              </w:rPr>
            </w:pPr>
            <w:r w:rsidRPr="00685EBB">
              <w:rPr>
                <w:b/>
                <w:szCs w:val="24"/>
              </w:rPr>
              <w:t>Related CLO –</w:t>
            </w:r>
            <w:r w:rsidR="0014325B">
              <w:rPr>
                <w:b/>
                <w:szCs w:val="24"/>
              </w:rPr>
              <w:t>3-4</w:t>
            </w:r>
          </w:p>
          <w:p w14:paraId="24302235" w14:textId="77777777" w:rsidR="00101A0C" w:rsidRPr="006068DF" w:rsidRDefault="00101A0C" w:rsidP="00F957DF">
            <w:pPr>
              <w:autoSpaceDE w:val="0"/>
              <w:autoSpaceDN w:val="0"/>
              <w:adjustRightInd w:val="0"/>
              <w:spacing w:after="0" w:line="240" w:lineRule="auto"/>
              <w:rPr>
                <w:szCs w:val="24"/>
              </w:rPr>
            </w:pPr>
          </w:p>
          <w:p w14:paraId="659D2431" w14:textId="77777777" w:rsidR="00101A0C" w:rsidRPr="006068DF" w:rsidRDefault="00101A0C" w:rsidP="00F957DF">
            <w:pPr>
              <w:pStyle w:val="ListParagraph"/>
              <w:autoSpaceDE w:val="0"/>
              <w:autoSpaceDN w:val="0"/>
              <w:adjustRightInd w:val="0"/>
              <w:ind w:left="0"/>
            </w:pPr>
            <w:r w:rsidRPr="00685EBB">
              <w:rPr>
                <w:b/>
              </w:rPr>
              <w:t>Student outcome c</w:t>
            </w:r>
            <w:r w:rsidRPr="00685EBB">
              <w:t xml:space="preserve"> - an ability to conduct standard tests and measurements; to conduct, analyze, and interpret experiments; and to apply experimental results to improve processes;</w:t>
            </w:r>
          </w:p>
          <w:p w14:paraId="58825CF1" w14:textId="77777777" w:rsidR="00101A0C" w:rsidRPr="006068DF" w:rsidRDefault="00101A0C" w:rsidP="00F957DF">
            <w:pPr>
              <w:spacing w:after="0" w:line="240" w:lineRule="auto"/>
              <w:rPr>
                <w:b/>
              </w:rPr>
            </w:pPr>
            <w:r w:rsidRPr="00685EBB">
              <w:rPr>
                <w:b/>
                <w:szCs w:val="24"/>
              </w:rPr>
              <w:t xml:space="preserve">Related CLO – </w:t>
            </w:r>
            <w:r w:rsidR="007D6429">
              <w:rPr>
                <w:b/>
                <w:szCs w:val="24"/>
              </w:rPr>
              <w:t>3</w:t>
            </w:r>
            <w:r w:rsidR="0014325B">
              <w:rPr>
                <w:b/>
                <w:szCs w:val="24"/>
              </w:rPr>
              <w:t>-</w:t>
            </w:r>
            <w:r w:rsidR="007D6429">
              <w:rPr>
                <w:b/>
                <w:szCs w:val="24"/>
              </w:rPr>
              <w:t>4</w:t>
            </w:r>
            <w:r>
              <w:rPr>
                <w:b/>
                <w:szCs w:val="24"/>
              </w:rPr>
              <w:br/>
            </w:r>
          </w:p>
          <w:p w14:paraId="1C346E08" w14:textId="77777777" w:rsidR="00101A0C" w:rsidRPr="006068DF" w:rsidRDefault="00101A0C" w:rsidP="00F957DF">
            <w:pPr>
              <w:spacing w:after="0" w:line="240" w:lineRule="auto"/>
              <w:rPr>
                <w:b/>
                <w:szCs w:val="24"/>
              </w:rPr>
            </w:pPr>
            <w:r w:rsidRPr="00685EBB">
              <w:rPr>
                <w:b/>
                <w:szCs w:val="24"/>
              </w:rPr>
              <w:t>Student Outcome d</w:t>
            </w:r>
            <w:r w:rsidRPr="00685EBB">
              <w:rPr>
                <w:szCs w:val="24"/>
              </w:rPr>
              <w:t xml:space="preserve"> -  an ability to design systems, components, or processes for broadly-defined engineering technology problems appropriate to program educational objectives.</w:t>
            </w:r>
            <w:r w:rsidRPr="00685EBB">
              <w:rPr>
                <w:szCs w:val="24"/>
              </w:rPr>
              <w:br/>
            </w:r>
            <w:r w:rsidRPr="00685EBB">
              <w:rPr>
                <w:b/>
                <w:szCs w:val="24"/>
              </w:rPr>
              <w:t xml:space="preserve">Related CLO – </w:t>
            </w:r>
            <w:r w:rsidR="0014325B">
              <w:rPr>
                <w:b/>
                <w:szCs w:val="24"/>
              </w:rPr>
              <w:t>1-</w:t>
            </w:r>
            <w:r w:rsidR="007D6429">
              <w:rPr>
                <w:b/>
                <w:szCs w:val="24"/>
              </w:rPr>
              <w:t>4</w:t>
            </w:r>
          </w:p>
          <w:p w14:paraId="226DF2A3" w14:textId="77777777" w:rsidR="00101A0C" w:rsidRPr="006068DF" w:rsidRDefault="00101A0C" w:rsidP="00F957DF">
            <w:pPr>
              <w:spacing w:after="0" w:line="240" w:lineRule="auto"/>
              <w:rPr>
                <w:b/>
                <w:szCs w:val="24"/>
              </w:rPr>
            </w:pPr>
          </w:p>
          <w:p w14:paraId="6F0226DC" w14:textId="77777777" w:rsidR="00101A0C" w:rsidRPr="006068DF" w:rsidRDefault="00101A0C" w:rsidP="00F957DF">
            <w:pPr>
              <w:pStyle w:val="ListParagraph"/>
              <w:autoSpaceDE w:val="0"/>
              <w:autoSpaceDN w:val="0"/>
              <w:adjustRightInd w:val="0"/>
              <w:ind w:left="0"/>
            </w:pPr>
            <w:r w:rsidRPr="00685EBB">
              <w:rPr>
                <w:b/>
              </w:rPr>
              <w:t>Student outcome f</w:t>
            </w:r>
            <w:r w:rsidRPr="00685EBB">
              <w:t xml:space="preserve"> - an ability to identify, analyze, and solve broadly-defined engineering technology problems</w:t>
            </w:r>
          </w:p>
          <w:p w14:paraId="4099C959" w14:textId="77777777" w:rsidR="00101A0C" w:rsidRPr="006068DF" w:rsidRDefault="00101A0C" w:rsidP="00F957DF">
            <w:pPr>
              <w:rPr>
                <w:szCs w:val="24"/>
              </w:rPr>
            </w:pPr>
            <w:r w:rsidRPr="00685EBB">
              <w:rPr>
                <w:b/>
                <w:szCs w:val="24"/>
              </w:rPr>
              <w:t xml:space="preserve">Related CLO – </w:t>
            </w:r>
            <w:r w:rsidR="007D6429">
              <w:rPr>
                <w:b/>
                <w:szCs w:val="24"/>
              </w:rPr>
              <w:t>3</w:t>
            </w:r>
            <w:r w:rsidR="0014325B">
              <w:rPr>
                <w:b/>
                <w:szCs w:val="24"/>
              </w:rPr>
              <w:t>-</w:t>
            </w:r>
            <w:r w:rsidR="007D6429">
              <w:rPr>
                <w:b/>
                <w:szCs w:val="24"/>
              </w:rPr>
              <w:t>4</w:t>
            </w:r>
          </w:p>
          <w:p w14:paraId="66CE25E2" w14:textId="77777777" w:rsidR="007D6429" w:rsidRPr="0014325B" w:rsidRDefault="00101A0C" w:rsidP="0014325B">
            <w:r w:rsidRPr="00685EBB">
              <w:rPr>
                <w:b/>
                <w:szCs w:val="24"/>
              </w:rPr>
              <w:t>Student Outcome g</w:t>
            </w:r>
            <w:r w:rsidRPr="00685EBB">
              <w:rPr>
                <w:szCs w:val="24"/>
              </w:rPr>
              <w:t xml:space="preserve"> - an ability to communicate effectively regarding broadly-defined engineering technology activities</w:t>
            </w:r>
            <w:r w:rsidRPr="00685EBB">
              <w:rPr>
                <w:szCs w:val="24"/>
              </w:rPr>
              <w:br/>
            </w:r>
            <w:r w:rsidRPr="00685EBB">
              <w:rPr>
                <w:b/>
                <w:szCs w:val="24"/>
              </w:rPr>
              <w:t xml:space="preserve">Related CLO – </w:t>
            </w:r>
            <w:r w:rsidR="0014325B">
              <w:rPr>
                <w:b/>
                <w:szCs w:val="24"/>
              </w:rPr>
              <w:t>5</w:t>
            </w:r>
          </w:p>
          <w:p w14:paraId="0D90450B" w14:textId="77777777" w:rsidR="00101A0C" w:rsidRPr="004E09A9" w:rsidRDefault="00101A0C" w:rsidP="00F957DF">
            <w:pPr>
              <w:spacing w:after="0" w:line="240" w:lineRule="auto"/>
              <w:rPr>
                <w:szCs w:val="24"/>
              </w:rPr>
            </w:pPr>
            <w:r w:rsidRPr="00685EBB">
              <w:rPr>
                <w:b/>
                <w:szCs w:val="24"/>
              </w:rPr>
              <w:t>Student Outcome m</w:t>
            </w:r>
            <w:r w:rsidRPr="00685EBB">
              <w:rPr>
                <w:szCs w:val="24"/>
              </w:rPr>
              <w:t xml:space="preserve"> -  technical expertise having added technical depth in mechanical design, solid mechanics, and electro-mechanical devices and controls.</w:t>
            </w:r>
            <w:r w:rsidRPr="00685EBB">
              <w:rPr>
                <w:szCs w:val="24"/>
              </w:rPr>
              <w:br/>
            </w:r>
            <w:r w:rsidRPr="00685EBB">
              <w:rPr>
                <w:b/>
                <w:szCs w:val="24"/>
              </w:rPr>
              <w:t xml:space="preserve">Related CLO -  </w:t>
            </w:r>
            <w:r>
              <w:rPr>
                <w:b/>
                <w:szCs w:val="24"/>
              </w:rPr>
              <w:t>1-4</w:t>
            </w:r>
          </w:p>
        </w:tc>
      </w:tr>
      <w:tr w:rsidR="00635431" w:rsidRPr="00113D46" w14:paraId="5566E061" w14:textId="77777777" w:rsidTr="007812D2">
        <w:tc>
          <w:tcPr>
            <w:tcW w:w="2624" w:type="dxa"/>
          </w:tcPr>
          <w:p w14:paraId="3432BC19" w14:textId="77777777" w:rsidR="00635431" w:rsidRPr="00113D46" w:rsidRDefault="00635431" w:rsidP="00B90867">
            <w:pPr>
              <w:rPr>
                <w:b/>
                <w:smallCaps/>
                <w:szCs w:val="24"/>
              </w:rPr>
            </w:pPr>
            <w:r w:rsidRPr="00113D46">
              <w:rPr>
                <w:b/>
                <w:smallCaps/>
                <w:szCs w:val="24"/>
              </w:rPr>
              <w:t>Grading Policy</w:t>
            </w:r>
          </w:p>
          <w:p w14:paraId="1966CC59" w14:textId="77777777" w:rsidR="00635431" w:rsidRPr="00113D46" w:rsidRDefault="00635431" w:rsidP="00B90867">
            <w:pPr>
              <w:rPr>
                <w:b/>
                <w:smallCaps/>
                <w:szCs w:val="24"/>
              </w:rPr>
            </w:pPr>
          </w:p>
          <w:p w14:paraId="17BA2DD4" w14:textId="77777777" w:rsidR="00635431" w:rsidRPr="00113D46" w:rsidRDefault="00635431" w:rsidP="00B90867">
            <w:pPr>
              <w:rPr>
                <w:b/>
                <w:smallCaps/>
                <w:szCs w:val="24"/>
              </w:rPr>
            </w:pPr>
            <w:r w:rsidRPr="00113D46">
              <w:rPr>
                <w:szCs w:val="24"/>
              </w:rPr>
              <w:t>Note: Grading Policy may be modified by Instructor for each Section in the Course)</w:t>
            </w:r>
          </w:p>
        </w:tc>
        <w:tc>
          <w:tcPr>
            <w:tcW w:w="6952" w:type="dxa"/>
            <w:gridSpan w:val="2"/>
          </w:tcPr>
          <w:p w14:paraId="5C7CDA08" w14:textId="77777777" w:rsidR="00635431" w:rsidRDefault="00635431" w:rsidP="00B90867">
            <w:pPr>
              <w:rPr>
                <w:szCs w:val="24"/>
              </w:rPr>
            </w:pPr>
            <w:r w:rsidRPr="00113D46">
              <w:rPr>
                <w:szCs w:val="24"/>
              </w:rPr>
              <w:lastRenderedPageBreak/>
              <w:t>Homework</w:t>
            </w:r>
            <w:r w:rsidRPr="00113D46">
              <w:rPr>
                <w:szCs w:val="24"/>
              </w:rPr>
              <w:tab/>
            </w:r>
            <w:r w:rsidRPr="00113D46">
              <w:rPr>
                <w:szCs w:val="24"/>
              </w:rPr>
              <w:tab/>
            </w:r>
            <w:r w:rsidR="00D82B09">
              <w:rPr>
                <w:szCs w:val="24"/>
              </w:rPr>
              <w:t>30</w:t>
            </w:r>
            <w:r w:rsidRPr="00113D46">
              <w:rPr>
                <w:szCs w:val="24"/>
              </w:rPr>
              <w:t xml:space="preserve"> %</w:t>
            </w:r>
          </w:p>
          <w:p w14:paraId="3CC551B4" w14:textId="77777777" w:rsidR="00BA2EDF" w:rsidRDefault="00BA2EDF" w:rsidP="00BA2EDF">
            <w:pPr>
              <w:rPr>
                <w:szCs w:val="24"/>
              </w:rPr>
            </w:pPr>
            <w:r>
              <w:rPr>
                <w:szCs w:val="24"/>
              </w:rPr>
              <w:lastRenderedPageBreak/>
              <w:t>Project</w:t>
            </w:r>
            <w:r w:rsidR="00D82B09">
              <w:rPr>
                <w:szCs w:val="24"/>
              </w:rPr>
              <w:t xml:space="preserve"> 1 &amp; 2</w:t>
            </w:r>
            <w:r w:rsidRPr="00113D46">
              <w:rPr>
                <w:szCs w:val="24"/>
              </w:rPr>
              <w:tab/>
            </w:r>
            <w:r w:rsidRPr="00113D46">
              <w:rPr>
                <w:szCs w:val="24"/>
              </w:rPr>
              <w:tab/>
            </w:r>
            <w:r w:rsidR="00D82B09">
              <w:rPr>
                <w:szCs w:val="24"/>
              </w:rPr>
              <w:t>20</w:t>
            </w:r>
            <w:r w:rsidRPr="00113D46">
              <w:rPr>
                <w:szCs w:val="24"/>
              </w:rPr>
              <w:t xml:space="preserve"> %</w:t>
            </w:r>
          </w:p>
          <w:p w14:paraId="78DC3656" w14:textId="77777777" w:rsidR="00635431" w:rsidRPr="00113D46" w:rsidRDefault="00BA2EDF" w:rsidP="00B90867">
            <w:pPr>
              <w:rPr>
                <w:szCs w:val="24"/>
              </w:rPr>
            </w:pPr>
            <w:r>
              <w:rPr>
                <w:szCs w:val="24"/>
              </w:rPr>
              <w:t>Two Quizzes</w:t>
            </w:r>
            <w:r>
              <w:rPr>
                <w:szCs w:val="24"/>
              </w:rPr>
              <w:tab/>
            </w:r>
            <w:r>
              <w:rPr>
                <w:szCs w:val="24"/>
              </w:rPr>
              <w:tab/>
            </w:r>
            <w:r w:rsidR="00D82B09">
              <w:rPr>
                <w:szCs w:val="24"/>
              </w:rPr>
              <w:t>30</w:t>
            </w:r>
            <w:r w:rsidR="00635431" w:rsidRPr="00113D46">
              <w:rPr>
                <w:szCs w:val="24"/>
              </w:rPr>
              <w:t xml:space="preserve"> %</w:t>
            </w:r>
          </w:p>
          <w:p w14:paraId="331D7A2D" w14:textId="77777777" w:rsidR="00635431" w:rsidRPr="00113D46" w:rsidRDefault="00635431" w:rsidP="00B90867">
            <w:pPr>
              <w:rPr>
                <w:szCs w:val="24"/>
              </w:rPr>
            </w:pPr>
            <w:r w:rsidRPr="00113D46">
              <w:rPr>
                <w:szCs w:val="24"/>
              </w:rPr>
              <w:t>Final Exam</w:t>
            </w:r>
            <w:r w:rsidRPr="00113D46">
              <w:rPr>
                <w:szCs w:val="24"/>
              </w:rPr>
              <w:tab/>
            </w:r>
            <w:r w:rsidRPr="00113D46">
              <w:rPr>
                <w:szCs w:val="24"/>
              </w:rPr>
              <w:tab/>
            </w:r>
            <w:r w:rsidR="00BA2EDF">
              <w:rPr>
                <w:szCs w:val="24"/>
              </w:rPr>
              <w:t>20</w:t>
            </w:r>
            <w:r w:rsidRPr="00113D46">
              <w:rPr>
                <w:szCs w:val="24"/>
              </w:rPr>
              <w:t xml:space="preserve"> %</w:t>
            </w:r>
          </w:p>
          <w:p w14:paraId="0CE4F0C9" w14:textId="77777777" w:rsidR="00635431" w:rsidRPr="00113D46" w:rsidRDefault="00635431" w:rsidP="00B90867">
            <w:pPr>
              <w:rPr>
                <w:b/>
                <w:szCs w:val="24"/>
              </w:rPr>
            </w:pPr>
          </w:p>
          <w:p w14:paraId="45F5F9BB" w14:textId="77777777" w:rsidR="00635431" w:rsidRPr="00113D46" w:rsidRDefault="00635431" w:rsidP="00B90867">
            <w:pPr>
              <w:rPr>
                <w:szCs w:val="24"/>
              </w:rPr>
            </w:pPr>
            <w:r w:rsidRPr="00113D46">
              <w:rPr>
                <w:b/>
                <w:szCs w:val="24"/>
              </w:rPr>
              <w:t>Note</w:t>
            </w:r>
            <w:r w:rsidRPr="00113D46">
              <w:rPr>
                <w:szCs w:val="24"/>
              </w:rPr>
              <w:t xml:space="preserve">:  </w:t>
            </w:r>
            <w:r w:rsidRPr="009C4D90">
              <w:rPr>
                <w:szCs w:val="24"/>
              </w:rPr>
              <w:t xml:space="preserve">There are </w:t>
            </w:r>
            <w:r w:rsidR="00BA2EDF">
              <w:rPr>
                <w:szCs w:val="24"/>
              </w:rPr>
              <w:t>two</w:t>
            </w:r>
            <w:r w:rsidRPr="009C4D90">
              <w:rPr>
                <w:szCs w:val="24"/>
              </w:rPr>
              <w:t xml:space="preserve"> </w:t>
            </w:r>
            <w:r w:rsidR="00BA2EDF">
              <w:rPr>
                <w:szCs w:val="24"/>
              </w:rPr>
              <w:t>quizzes</w:t>
            </w:r>
            <w:r w:rsidRPr="009C4D90">
              <w:rPr>
                <w:szCs w:val="24"/>
              </w:rPr>
              <w:t xml:space="preserve"> during the semester.  There will be no makeup </w:t>
            </w:r>
            <w:r w:rsidR="00BA2EDF">
              <w:rPr>
                <w:szCs w:val="24"/>
              </w:rPr>
              <w:t xml:space="preserve">quizzes. </w:t>
            </w:r>
          </w:p>
          <w:p w14:paraId="087A42F2" w14:textId="77777777" w:rsidR="00635431" w:rsidRPr="00113D46" w:rsidRDefault="00635431" w:rsidP="00635431">
            <w:pPr>
              <w:rPr>
                <w:szCs w:val="24"/>
              </w:rPr>
            </w:pPr>
          </w:p>
        </w:tc>
      </w:tr>
      <w:tr w:rsidR="00635431" w:rsidRPr="00113D46" w14:paraId="225FA494" w14:textId="77777777" w:rsidTr="007812D2">
        <w:tc>
          <w:tcPr>
            <w:tcW w:w="2624" w:type="dxa"/>
          </w:tcPr>
          <w:p w14:paraId="66BAD85B" w14:textId="77777777" w:rsidR="00635431" w:rsidRPr="00113D46" w:rsidRDefault="00635431" w:rsidP="00B90867">
            <w:pPr>
              <w:rPr>
                <w:b/>
                <w:smallCaps/>
                <w:szCs w:val="24"/>
              </w:rPr>
            </w:pPr>
            <w:r w:rsidRPr="00113D46">
              <w:rPr>
                <w:b/>
                <w:smallCaps/>
                <w:szCs w:val="24"/>
              </w:rPr>
              <w:lastRenderedPageBreak/>
              <w:t>Academic Integrity</w:t>
            </w:r>
          </w:p>
        </w:tc>
        <w:tc>
          <w:tcPr>
            <w:tcW w:w="6952" w:type="dxa"/>
            <w:gridSpan w:val="2"/>
          </w:tcPr>
          <w:p w14:paraId="290B0336" w14:textId="77777777" w:rsidR="00635431" w:rsidRPr="00113D46" w:rsidRDefault="00635431" w:rsidP="00B90867">
            <w:pPr>
              <w:rPr>
                <w:rFonts w:eastAsia="MS PGothic"/>
                <w:szCs w:val="24"/>
              </w:rPr>
            </w:pPr>
            <w:r w:rsidRPr="00113D46">
              <w:rPr>
                <w:rFonts w:eastAsia="MS PGothic"/>
                <w:szCs w:val="24"/>
              </w:rPr>
              <w:t xml:space="preserve">NJIT has a zero-tolerance policy regarding cheating of any kind and student behavior that is disruptive to a learning environment. Any incidents will be immediately reported to the Dean of Students.  In the cases the Honor Code violations are detected, the punishments range from a minimum of failure in the course plus disciplinary probation up to expulsion from NJIT with notations on students' permanent record.  Avoid situations where honorable behavior could be misinterpreted.  For more information on the honor code, go to </w:t>
            </w:r>
            <w:hyperlink r:id="rId7" w:history="1">
              <w:r w:rsidRPr="00113D46">
                <w:rPr>
                  <w:rStyle w:val="Hyperlink"/>
                  <w:rFonts w:eastAsia="MS PGothic"/>
                  <w:szCs w:val="24"/>
                </w:rPr>
                <w:t>http://www.njit.edu/academics/honorcode.php</w:t>
              </w:r>
            </w:hyperlink>
            <w:r w:rsidRPr="00113D46">
              <w:rPr>
                <w:rFonts w:eastAsia="MS PGothic"/>
                <w:szCs w:val="24"/>
              </w:rPr>
              <w:t xml:space="preserve"> </w:t>
            </w:r>
          </w:p>
          <w:p w14:paraId="2686F487" w14:textId="77777777" w:rsidR="00635431" w:rsidRPr="00113D46" w:rsidRDefault="00635431" w:rsidP="00B90867">
            <w:pPr>
              <w:spacing w:line="240" w:lineRule="exact"/>
              <w:rPr>
                <w:szCs w:val="24"/>
              </w:rPr>
            </w:pPr>
          </w:p>
        </w:tc>
      </w:tr>
      <w:tr w:rsidR="00635431" w:rsidRPr="00113D46" w14:paraId="4776A665" w14:textId="77777777" w:rsidTr="007812D2">
        <w:tc>
          <w:tcPr>
            <w:tcW w:w="2624" w:type="dxa"/>
          </w:tcPr>
          <w:p w14:paraId="4A398AD2" w14:textId="77777777" w:rsidR="00635431" w:rsidRPr="00113D46" w:rsidRDefault="00635431" w:rsidP="00B90867">
            <w:pPr>
              <w:rPr>
                <w:b/>
                <w:smallCaps/>
                <w:szCs w:val="24"/>
              </w:rPr>
            </w:pPr>
            <w:r w:rsidRPr="00113D46">
              <w:rPr>
                <w:b/>
                <w:smallCaps/>
                <w:szCs w:val="24"/>
              </w:rPr>
              <w:t>Student Behavior</w:t>
            </w:r>
          </w:p>
        </w:tc>
        <w:tc>
          <w:tcPr>
            <w:tcW w:w="6952" w:type="dxa"/>
            <w:gridSpan w:val="2"/>
          </w:tcPr>
          <w:p w14:paraId="1C8F77F4" w14:textId="77777777" w:rsidR="00635431" w:rsidRPr="00113D46" w:rsidRDefault="00635431" w:rsidP="00635431">
            <w:pPr>
              <w:numPr>
                <w:ilvl w:val="0"/>
                <w:numId w:val="2"/>
              </w:numPr>
              <w:spacing w:after="0" w:line="240" w:lineRule="auto"/>
              <w:rPr>
                <w:rFonts w:eastAsia="MS PGothic"/>
                <w:szCs w:val="24"/>
                <w:lang w:eastAsia="zh-CN"/>
              </w:rPr>
            </w:pPr>
            <w:r w:rsidRPr="00113D46">
              <w:rPr>
                <w:rFonts w:eastAsia="MS PGothic"/>
                <w:szCs w:val="24"/>
                <w:lang w:eastAsia="zh-CN"/>
              </w:rPr>
              <w:t>No eating or drinking is allowed at the lectures, recitations, workshops, and laboratories.</w:t>
            </w:r>
          </w:p>
          <w:p w14:paraId="46F98110" w14:textId="77777777" w:rsidR="00635431" w:rsidRPr="00113D46" w:rsidRDefault="00635431" w:rsidP="00635431">
            <w:pPr>
              <w:numPr>
                <w:ilvl w:val="0"/>
                <w:numId w:val="2"/>
              </w:numPr>
              <w:spacing w:after="0" w:line="240" w:lineRule="auto"/>
              <w:rPr>
                <w:rFonts w:eastAsia="MS PGothic"/>
                <w:szCs w:val="24"/>
                <w:lang w:eastAsia="zh-CN"/>
              </w:rPr>
            </w:pPr>
            <w:r w:rsidRPr="00113D46">
              <w:rPr>
                <w:rFonts w:eastAsia="MS PGothic"/>
                <w:szCs w:val="24"/>
                <w:lang w:eastAsia="zh-CN"/>
              </w:rPr>
              <w:t xml:space="preserve">Cellular phones must be turned off during the class hours – if you are expecting an emergency call, leave it on vibrate.  </w:t>
            </w:r>
          </w:p>
          <w:p w14:paraId="6CD93035" w14:textId="77777777" w:rsidR="00635431" w:rsidRPr="00113D46" w:rsidRDefault="00BA2EDF" w:rsidP="00635431">
            <w:pPr>
              <w:numPr>
                <w:ilvl w:val="0"/>
                <w:numId w:val="2"/>
              </w:numPr>
              <w:spacing w:after="0" w:line="240" w:lineRule="auto"/>
              <w:rPr>
                <w:rFonts w:eastAsia="MS PGothic"/>
                <w:szCs w:val="24"/>
                <w:lang w:eastAsia="zh-CN"/>
              </w:rPr>
            </w:pPr>
            <w:r>
              <w:rPr>
                <w:rFonts w:eastAsia="MS PGothic"/>
                <w:szCs w:val="24"/>
                <w:lang w:eastAsia="zh-CN"/>
              </w:rPr>
              <w:t>N</w:t>
            </w:r>
            <w:r w:rsidR="00635431" w:rsidRPr="00113D46">
              <w:rPr>
                <w:rFonts w:eastAsia="MS PGothic"/>
                <w:szCs w:val="24"/>
                <w:lang w:eastAsia="zh-CN"/>
              </w:rPr>
              <w:t>o headphones can be worn in class</w:t>
            </w:r>
            <w:r>
              <w:rPr>
                <w:rFonts w:eastAsia="MS PGothic"/>
                <w:szCs w:val="24"/>
                <w:lang w:eastAsia="zh-CN"/>
              </w:rPr>
              <w:t>, u</w:t>
            </w:r>
            <w:r w:rsidRPr="00113D46">
              <w:rPr>
                <w:rFonts w:eastAsia="MS PGothic"/>
                <w:szCs w:val="24"/>
                <w:lang w:eastAsia="zh-CN"/>
              </w:rPr>
              <w:t xml:space="preserve">nless </w:t>
            </w:r>
            <w:r>
              <w:rPr>
                <w:rFonts w:eastAsia="MS PGothic"/>
                <w:szCs w:val="24"/>
                <w:lang w:eastAsia="zh-CN"/>
              </w:rPr>
              <w:t xml:space="preserve">allowed by </w:t>
            </w:r>
            <w:r w:rsidRPr="00113D46">
              <w:rPr>
                <w:rFonts w:eastAsia="MS PGothic"/>
                <w:szCs w:val="24"/>
                <w:lang w:eastAsia="zh-CN"/>
              </w:rPr>
              <w:t>the professor</w:t>
            </w:r>
            <w:r w:rsidR="00635431" w:rsidRPr="00113D46">
              <w:rPr>
                <w:rFonts w:eastAsia="MS PGothic"/>
                <w:szCs w:val="24"/>
                <w:lang w:eastAsia="zh-CN"/>
              </w:rPr>
              <w:t>.</w:t>
            </w:r>
          </w:p>
          <w:p w14:paraId="631B4295" w14:textId="77777777" w:rsidR="00635431" w:rsidRPr="00113D46" w:rsidRDefault="00635431" w:rsidP="00635431">
            <w:pPr>
              <w:numPr>
                <w:ilvl w:val="0"/>
                <w:numId w:val="2"/>
              </w:numPr>
              <w:spacing w:after="0" w:line="240" w:lineRule="auto"/>
              <w:rPr>
                <w:rFonts w:eastAsia="MS PGothic"/>
                <w:szCs w:val="24"/>
                <w:lang w:eastAsia="zh-CN"/>
              </w:rPr>
            </w:pPr>
            <w:r w:rsidRPr="00113D46">
              <w:rPr>
                <w:rFonts w:eastAsia="MS PGothic"/>
                <w:szCs w:val="24"/>
                <w:lang w:eastAsia="zh-CN"/>
              </w:rPr>
              <w:t xml:space="preserve">Unless the professor allows the use during lecture, laptops should be closed during lecture. </w:t>
            </w:r>
          </w:p>
          <w:p w14:paraId="27D64C89" w14:textId="77777777" w:rsidR="00635431" w:rsidRPr="00113D46" w:rsidRDefault="00635431" w:rsidP="00635431">
            <w:pPr>
              <w:numPr>
                <w:ilvl w:val="0"/>
                <w:numId w:val="2"/>
              </w:numPr>
              <w:spacing w:after="0" w:line="240" w:lineRule="auto"/>
              <w:rPr>
                <w:rFonts w:eastAsia="MS PGothic"/>
                <w:szCs w:val="24"/>
                <w:lang w:eastAsia="zh-CN"/>
              </w:rPr>
            </w:pPr>
            <w:r w:rsidRPr="00113D46">
              <w:rPr>
                <w:rFonts w:eastAsia="MS PGothic"/>
                <w:szCs w:val="24"/>
                <w:lang w:eastAsia="zh-CN"/>
              </w:rPr>
              <w:t>During laboratory, if you are finished earlier, you must show the professor your work before you leave class</w:t>
            </w:r>
          </w:p>
          <w:p w14:paraId="6342E7A7" w14:textId="77777777" w:rsidR="00635431" w:rsidRPr="00113D46" w:rsidRDefault="00635431" w:rsidP="00635431">
            <w:pPr>
              <w:numPr>
                <w:ilvl w:val="0"/>
                <w:numId w:val="2"/>
              </w:numPr>
              <w:spacing w:after="0" w:line="240" w:lineRule="auto"/>
              <w:rPr>
                <w:rFonts w:eastAsia="MS PGothic"/>
                <w:szCs w:val="24"/>
                <w:lang w:eastAsia="zh-CN"/>
              </w:rPr>
            </w:pPr>
            <w:r w:rsidRPr="00113D46">
              <w:rPr>
                <w:rFonts w:eastAsia="MS PGothic"/>
                <w:szCs w:val="24"/>
                <w:lang w:eastAsia="zh-CN"/>
              </w:rPr>
              <w:t>Class time should be participative.  You should try to be part of a discussion</w:t>
            </w:r>
          </w:p>
          <w:p w14:paraId="18BDE13D" w14:textId="77777777" w:rsidR="00635431" w:rsidRPr="00113D46" w:rsidRDefault="00635431" w:rsidP="00B90867">
            <w:pPr>
              <w:rPr>
                <w:rFonts w:eastAsia="MS PGothic"/>
                <w:szCs w:val="24"/>
              </w:rPr>
            </w:pPr>
          </w:p>
        </w:tc>
      </w:tr>
      <w:tr w:rsidR="00635431" w:rsidRPr="00113D46" w14:paraId="139CBAD8" w14:textId="77777777" w:rsidTr="007812D2">
        <w:tc>
          <w:tcPr>
            <w:tcW w:w="2624" w:type="dxa"/>
          </w:tcPr>
          <w:p w14:paraId="2DDA443D" w14:textId="77777777" w:rsidR="00635431" w:rsidRPr="00113D46" w:rsidRDefault="00635431" w:rsidP="00B90867">
            <w:pPr>
              <w:rPr>
                <w:b/>
                <w:smallCaps/>
                <w:szCs w:val="24"/>
              </w:rPr>
            </w:pPr>
            <w:r w:rsidRPr="00113D46">
              <w:rPr>
                <w:b/>
                <w:smallCaps/>
                <w:szCs w:val="24"/>
              </w:rPr>
              <w:t>Modification to Course</w:t>
            </w:r>
          </w:p>
        </w:tc>
        <w:tc>
          <w:tcPr>
            <w:tcW w:w="6952" w:type="dxa"/>
            <w:gridSpan w:val="2"/>
          </w:tcPr>
          <w:p w14:paraId="29789FF1" w14:textId="77777777" w:rsidR="00635431" w:rsidRPr="00113D46" w:rsidRDefault="00635431" w:rsidP="00B90867">
            <w:pPr>
              <w:rPr>
                <w:szCs w:val="24"/>
              </w:rPr>
            </w:pPr>
            <w:r w:rsidRPr="00113D46">
              <w:rPr>
                <w:szCs w:val="24"/>
              </w:rPr>
              <w:t>The Course Outline may be modified at the discretion of the instructor or in the event of extenuating circumstances.  Students will be notified in class of any changes to the Course outline.</w:t>
            </w:r>
          </w:p>
        </w:tc>
      </w:tr>
      <w:tr w:rsidR="00635431" w:rsidRPr="00113D46" w14:paraId="0E10E0D9" w14:textId="77777777" w:rsidTr="007812D2">
        <w:tc>
          <w:tcPr>
            <w:tcW w:w="2624" w:type="dxa"/>
          </w:tcPr>
          <w:p w14:paraId="7EB89F38" w14:textId="77777777" w:rsidR="00635431" w:rsidRPr="00113D46" w:rsidRDefault="00635431" w:rsidP="00B90867">
            <w:pPr>
              <w:rPr>
                <w:b/>
                <w:smallCaps/>
                <w:szCs w:val="24"/>
              </w:rPr>
            </w:pPr>
            <w:r w:rsidRPr="00113D46">
              <w:rPr>
                <w:b/>
                <w:smallCaps/>
                <w:szCs w:val="24"/>
              </w:rPr>
              <w:t>Prepared by</w:t>
            </w:r>
          </w:p>
        </w:tc>
        <w:tc>
          <w:tcPr>
            <w:tcW w:w="6952" w:type="dxa"/>
            <w:gridSpan w:val="2"/>
          </w:tcPr>
          <w:p w14:paraId="0BC134BD" w14:textId="678D09E6" w:rsidR="00635431" w:rsidRPr="00113D46" w:rsidRDefault="006334B4" w:rsidP="00AE2F52">
            <w:pPr>
              <w:spacing w:line="240" w:lineRule="exact"/>
              <w:rPr>
                <w:szCs w:val="24"/>
              </w:rPr>
            </w:pPr>
            <w:r>
              <w:rPr>
                <w:szCs w:val="24"/>
              </w:rPr>
              <w:t xml:space="preserve">Mr. </w:t>
            </w:r>
            <w:r w:rsidR="00D029BE">
              <w:rPr>
                <w:szCs w:val="24"/>
              </w:rPr>
              <w:t>J</w:t>
            </w:r>
            <w:r w:rsidR="0099009A">
              <w:rPr>
                <w:szCs w:val="24"/>
              </w:rPr>
              <w:t xml:space="preserve">. </w:t>
            </w:r>
            <w:r w:rsidR="00D029BE">
              <w:rPr>
                <w:szCs w:val="24"/>
              </w:rPr>
              <w:t>Beshay</w:t>
            </w:r>
          </w:p>
        </w:tc>
      </w:tr>
      <w:tr w:rsidR="00635431" w:rsidRPr="00113D46" w14:paraId="594F4D24" w14:textId="77777777" w:rsidTr="007812D2">
        <w:tc>
          <w:tcPr>
            <w:tcW w:w="2624" w:type="dxa"/>
          </w:tcPr>
          <w:p w14:paraId="388EA26D" w14:textId="77777777" w:rsidR="00635431" w:rsidRPr="00113D46" w:rsidRDefault="00635431" w:rsidP="00B90867">
            <w:pPr>
              <w:rPr>
                <w:b/>
                <w:smallCaps/>
                <w:szCs w:val="24"/>
              </w:rPr>
            </w:pPr>
            <w:r w:rsidRPr="00113D46">
              <w:rPr>
                <w:b/>
                <w:smallCaps/>
                <w:szCs w:val="24"/>
              </w:rPr>
              <w:lastRenderedPageBreak/>
              <w:t>Course Coordinated by</w:t>
            </w:r>
          </w:p>
        </w:tc>
        <w:tc>
          <w:tcPr>
            <w:tcW w:w="6952" w:type="dxa"/>
            <w:gridSpan w:val="2"/>
          </w:tcPr>
          <w:p w14:paraId="52F9EEE9" w14:textId="77777777" w:rsidR="00635431" w:rsidRPr="00D40A82" w:rsidRDefault="0060286F" w:rsidP="0060286F">
            <w:pPr>
              <w:spacing w:line="240" w:lineRule="exact"/>
            </w:pPr>
            <w:r>
              <w:t>Dr. S.Lieber</w:t>
            </w:r>
          </w:p>
        </w:tc>
      </w:tr>
    </w:tbl>
    <w:p w14:paraId="524F3884" w14:textId="77777777" w:rsidR="00635431" w:rsidRDefault="00635431" w:rsidP="00635431">
      <w:pPr>
        <w:pStyle w:val="Heading3"/>
      </w:pPr>
      <w:r>
        <w:t xml:space="preserve">Class Hours </w:t>
      </w:r>
    </w:p>
    <w:tbl>
      <w:tblPr>
        <w:tblW w:w="0" w:type="auto"/>
        <w:tblLayout w:type="fixed"/>
        <w:tblLook w:val="0000" w:firstRow="0" w:lastRow="0" w:firstColumn="0" w:lastColumn="0" w:noHBand="0" w:noVBand="0"/>
      </w:tblPr>
      <w:tblGrid>
        <w:gridCol w:w="1440"/>
        <w:gridCol w:w="2538"/>
        <w:gridCol w:w="1818"/>
      </w:tblGrid>
      <w:tr w:rsidR="00635431" w:rsidRPr="00113D46" w14:paraId="62673D81" w14:textId="77777777" w:rsidTr="00B90867">
        <w:tc>
          <w:tcPr>
            <w:tcW w:w="1440" w:type="dxa"/>
          </w:tcPr>
          <w:p w14:paraId="44380302" w14:textId="7A29863A" w:rsidR="00635431" w:rsidRPr="00113D46" w:rsidRDefault="00D029BE" w:rsidP="00B90867">
            <w:pPr>
              <w:rPr>
                <w:szCs w:val="24"/>
              </w:rPr>
            </w:pPr>
            <w:r>
              <w:rPr>
                <w:szCs w:val="24"/>
              </w:rPr>
              <w:t>Monday</w:t>
            </w:r>
          </w:p>
        </w:tc>
        <w:tc>
          <w:tcPr>
            <w:tcW w:w="2538" w:type="dxa"/>
          </w:tcPr>
          <w:p w14:paraId="33D84283" w14:textId="77777777" w:rsidR="00635431" w:rsidRPr="00113D46" w:rsidRDefault="00D40A82" w:rsidP="00BA140D">
            <w:pPr>
              <w:rPr>
                <w:szCs w:val="24"/>
              </w:rPr>
            </w:pPr>
            <w:r>
              <w:rPr>
                <w:szCs w:val="24"/>
              </w:rPr>
              <w:t>5</w:t>
            </w:r>
            <w:r w:rsidR="00BA2EDF">
              <w:rPr>
                <w:szCs w:val="24"/>
              </w:rPr>
              <w:t>:</w:t>
            </w:r>
            <w:r>
              <w:rPr>
                <w:szCs w:val="24"/>
              </w:rPr>
              <w:t>45</w:t>
            </w:r>
            <w:r w:rsidR="00635431" w:rsidRPr="00113D46">
              <w:rPr>
                <w:szCs w:val="24"/>
              </w:rPr>
              <w:t xml:space="preserve"> </w:t>
            </w:r>
            <w:r>
              <w:rPr>
                <w:szCs w:val="24"/>
              </w:rPr>
              <w:t>P</w:t>
            </w:r>
            <w:r w:rsidR="00635431" w:rsidRPr="00113D46">
              <w:rPr>
                <w:szCs w:val="24"/>
              </w:rPr>
              <w:t xml:space="preserve">M – </w:t>
            </w:r>
            <w:r>
              <w:rPr>
                <w:szCs w:val="24"/>
              </w:rPr>
              <w:t>9</w:t>
            </w:r>
            <w:r w:rsidR="00635431" w:rsidRPr="00113D46">
              <w:rPr>
                <w:szCs w:val="24"/>
              </w:rPr>
              <w:t>:</w:t>
            </w:r>
            <w:r w:rsidR="00BA140D">
              <w:rPr>
                <w:szCs w:val="24"/>
              </w:rPr>
              <w:t>50</w:t>
            </w:r>
            <w:r w:rsidR="00635431" w:rsidRPr="00113D46">
              <w:rPr>
                <w:szCs w:val="24"/>
              </w:rPr>
              <w:t xml:space="preserve"> PM</w:t>
            </w:r>
          </w:p>
        </w:tc>
        <w:tc>
          <w:tcPr>
            <w:tcW w:w="1818" w:type="dxa"/>
          </w:tcPr>
          <w:p w14:paraId="0A7C6CD1" w14:textId="77777777" w:rsidR="00635431" w:rsidRPr="006C3031" w:rsidRDefault="00D82B09" w:rsidP="00D82B09">
            <w:pPr>
              <w:rPr>
                <w:szCs w:val="24"/>
              </w:rPr>
            </w:pPr>
            <w:r>
              <w:rPr>
                <w:szCs w:val="24"/>
              </w:rPr>
              <w:t>2302 GITC</w:t>
            </w:r>
            <w:r w:rsidR="00BA2EDF">
              <w:rPr>
                <w:szCs w:val="24"/>
              </w:rPr>
              <w:t xml:space="preserve"> Building</w:t>
            </w:r>
          </w:p>
        </w:tc>
      </w:tr>
    </w:tbl>
    <w:p w14:paraId="2DAF64D1" w14:textId="77777777" w:rsidR="00635431" w:rsidRPr="00113D46" w:rsidRDefault="00635431" w:rsidP="00635431">
      <w:pPr>
        <w:pStyle w:val="Heading3"/>
        <w:rPr>
          <w:szCs w:val="24"/>
        </w:rPr>
      </w:pPr>
      <w:r w:rsidRPr="00113D46">
        <w:rPr>
          <w:szCs w:val="24"/>
        </w:rPr>
        <w:t xml:space="preserve">Office Hours </w:t>
      </w:r>
    </w:p>
    <w:p w14:paraId="7FE8827A" w14:textId="354F8EA7" w:rsidR="00D029BE" w:rsidRDefault="00D40A82" w:rsidP="00635431">
      <w:pPr>
        <w:rPr>
          <w:szCs w:val="24"/>
        </w:rPr>
      </w:pPr>
      <w:r>
        <w:rPr>
          <w:szCs w:val="24"/>
        </w:rPr>
        <w:t>B</w:t>
      </w:r>
      <w:r w:rsidR="009C6CBD">
        <w:rPr>
          <w:szCs w:val="24"/>
        </w:rPr>
        <w:t xml:space="preserve">y appointment e-mail </w:t>
      </w:r>
      <w:hyperlink r:id="rId8" w:history="1">
        <w:r w:rsidR="00D029BE" w:rsidRPr="00E22EEC">
          <w:rPr>
            <w:rStyle w:val="Hyperlink"/>
            <w:szCs w:val="24"/>
          </w:rPr>
          <w:t>joseph.beshay@njit.edu</w:t>
        </w:r>
      </w:hyperlink>
    </w:p>
    <w:p w14:paraId="28AC72E5" w14:textId="77777777" w:rsidR="00D029BE" w:rsidRPr="00865426" w:rsidRDefault="00D029BE" w:rsidP="00635431">
      <w:pPr>
        <w:rPr>
          <w:szCs w:val="24"/>
        </w:rPr>
      </w:pPr>
    </w:p>
    <w:p w14:paraId="7DAEB011" w14:textId="77777777" w:rsidR="00635431" w:rsidRPr="00113D46" w:rsidRDefault="00635431" w:rsidP="00635431">
      <w:pPr>
        <w:pStyle w:val="Heading3"/>
        <w:rPr>
          <w:szCs w:val="24"/>
        </w:rPr>
      </w:pPr>
      <w:r w:rsidRPr="00113D46">
        <w:rPr>
          <w:szCs w:val="24"/>
        </w:rPr>
        <w:t>Homework</w:t>
      </w:r>
      <w:r w:rsidR="005975BC">
        <w:rPr>
          <w:szCs w:val="24"/>
        </w:rPr>
        <w:t xml:space="preserve"> &amp; Project </w:t>
      </w:r>
      <w:r w:rsidRPr="00113D46">
        <w:rPr>
          <w:szCs w:val="24"/>
        </w:rPr>
        <w:t>- Important</w:t>
      </w:r>
    </w:p>
    <w:p w14:paraId="31A5659A" w14:textId="77777777" w:rsidR="005975BC" w:rsidRPr="00C20495" w:rsidRDefault="005975BC" w:rsidP="005975BC">
      <w:pPr>
        <w:rPr>
          <w:b/>
          <w:sz w:val="22"/>
        </w:rPr>
      </w:pPr>
      <w:r>
        <w:rPr>
          <w:b/>
          <w:sz w:val="22"/>
        </w:rPr>
        <w:t xml:space="preserve">Homework </w:t>
      </w:r>
    </w:p>
    <w:p w14:paraId="31378E4D" w14:textId="77777777" w:rsidR="00D82B09" w:rsidRPr="00347DFD" w:rsidRDefault="00D82B09" w:rsidP="00D82B09">
      <w:pPr>
        <w:numPr>
          <w:ilvl w:val="0"/>
          <w:numId w:val="3"/>
        </w:numPr>
        <w:spacing w:after="0" w:line="240" w:lineRule="auto"/>
        <w:rPr>
          <w:szCs w:val="24"/>
        </w:rPr>
      </w:pPr>
      <w:r w:rsidRPr="00262143">
        <w:rPr>
          <w:szCs w:val="24"/>
        </w:rPr>
        <w:t xml:space="preserve">Homework sets are due one week after they are assigned.  </w:t>
      </w:r>
      <w:r w:rsidRPr="00603835">
        <w:rPr>
          <w:szCs w:val="24"/>
        </w:rPr>
        <w:t xml:space="preserve">.  Late penalty is minus </w:t>
      </w:r>
      <w:r>
        <w:rPr>
          <w:szCs w:val="24"/>
        </w:rPr>
        <w:t>25% each week</w:t>
      </w:r>
      <w:r w:rsidRPr="00603835">
        <w:rPr>
          <w:szCs w:val="24"/>
        </w:rPr>
        <w:t xml:space="preserve">. Assignments more than </w:t>
      </w:r>
      <w:r w:rsidR="00A66AD1">
        <w:rPr>
          <w:szCs w:val="24"/>
        </w:rPr>
        <w:t>one week</w:t>
      </w:r>
      <w:r w:rsidRPr="00603835">
        <w:rPr>
          <w:szCs w:val="24"/>
        </w:rPr>
        <w:t xml:space="preserve"> late will not be accepted.</w:t>
      </w:r>
    </w:p>
    <w:p w14:paraId="3B5AF325" w14:textId="77777777" w:rsidR="00D82B09" w:rsidRDefault="00D82B09" w:rsidP="00D82B09">
      <w:pPr>
        <w:numPr>
          <w:ilvl w:val="0"/>
          <w:numId w:val="3"/>
        </w:numPr>
        <w:spacing w:after="0" w:line="240" w:lineRule="auto"/>
        <w:rPr>
          <w:szCs w:val="24"/>
        </w:rPr>
      </w:pPr>
      <w:r w:rsidRPr="00262143">
        <w:rPr>
          <w:szCs w:val="24"/>
        </w:rPr>
        <w:t xml:space="preserve">Homework must be </w:t>
      </w:r>
      <w:r>
        <w:rPr>
          <w:szCs w:val="24"/>
        </w:rPr>
        <w:t>submitted in the format provided by the professor</w:t>
      </w:r>
      <w:r w:rsidRPr="00262143">
        <w:rPr>
          <w:szCs w:val="24"/>
        </w:rPr>
        <w:t>.</w:t>
      </w:r>
    </w:p>
    <w:p w14:paraId="2B2E9DBF" w14:textId="77777777" w:rsidR="00D82B09" w:rsidRPr="00262143" w:rsidRDefault="00D82B09" w:rsidP="00D82B09">
      <w:pPr>
        <w:numPr>
          <w:ilvl w:val="0"/>
          <w:numId w:val="3"/>
        </w:numPr>
        <w:spacing w:after="0" w:line="240" w:lineRule="auto"/>
        <w:rPr>
          <w:szCs w:val="24"/>
        </w:rPr>
      </w:pPr>
      <w:r>
        <w:rPr>
          <w:szCs w:val="24"/>
        </w:rPr>
        <w:t>Projects are due on the dates indicated. No late projects will be accepted.</w:t>
      </w:r>
      <w:r w:rsidRPr="00262143">
        <w:rPr>
          <w:szCs w:val="24"/>
        </w:rPr>
        <w:t xml:space="preserve"> </w:t>
      </w:r>
    </w:p>
    <w:p w14:paraId="366670EB" w14:textId="77777777" w:rsidR="00D82B09" w:rsidRPr="00262143" w:rsidRDefault="00D82B09" w:rsidP="00D82B09">
      <w:pPr>
        <w:numPr>
          <w:ilvl w:val="0"/>
          <w:numId w:val="3"/>
        </w:numPr>
        <w:spacing w:after="0" w:line="240" w:lineRule="auto"/>
        <w:rPr>
          <w:szCs w:val="24"/>
        </w:rPr>
      </w:pPr>
      <w:r>
        <w:rPr>
          <w:szCs w:val="24"/>
        </w:rPr>
        <w:t>Projects should be submitted in the format provided by the professor</w:t>
      </w:r>
      <w:r w:rsidRPr="00262143">
        <w:rPr>
          <w:szCs w:val="24"/>
        </w:rPr>
        <w:t>.</w:t>
      </w:r>
    </w:p>
    <w:p w14:paraId="1306BA9F" w14:textId="48205B4F" w:rsidR="00D82B09" w:rsidRDefault="00D82B09" w:rsidP="00D82B09">
      <w:pPr>
        <w:spacing w:after="0" w:line="240" w:lineRule="auto"/>
        <w:ind w:left="720"/>
        <w:rPr>
          <w:sz w:val="22"/>
        </w:rPr>
      </w:pPr>
    </w:p>
    <w:p w14:paraId="1040A67E" w14:textId="77777777" w:rsidR="00D029BE" w:rsidRDefault="00D029BE" w:rsidP="00D029BE">
      <w:pPr>
        <w:rPr>
          <w:sz w:val="22"/>
        </w:rPr>
      </w:pPr>
    </w:p>
    <w:p w14:paraId="1B3FEAAB" w14:textId="77777777" w:rsidR="00D029BE" w:rsidRPr="00113D46" w:rsidRDefault="00D029BE" w:rsidP="00D029BE">
      <w:pPr>
        <w:pStyle w:val="Heading3"/>
        <w:rPr>
          <w:szCs w:val="24"/>
        </w:rPr>
      </w:pPr>
      <w:r>
        <w:rPr>
          <w:szCs w:val="24"/>
        </w:rPr>
        <w:t>Grading Legend</w:t>
      </w:r>
    </w:p>
    <w:p w14:paraId="7E1A731D" w14:textId="77777777" w:rsidR="00D029BE" w:rsidRDefault="00D029BE" w:rsidP="00D029BE">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2251"/>
      </w:tblGrid>
      <w:tr w:rsidR="00D029BE" w14:paraId="2C1EDF7B" w14:textId="77777777" w:rsidTr="0041019C">
        <w:tc>
          <w:tcPr>
            <w:tcW w:w="1121" w:type="dxa"/>
            <w:shd w:val="clear" w:color="auto" w:fill="auto"/>
          </w:tcPr>
          <w:p w14:paraId="57BF2D4C" w14:textId="77777777" w:rsidR="00D029BE" w:rsidRPr="000319C8" w:rsidRDefault="00D029BE" w:rsidP="0041019C">
            <w:pPr>
              <w:jc w:val="center"/>
              <w:rPr>
                <w:b/>
                <w:sz w:val="22"/>
              </w:rPr>
            </w:pPr>
            <w:r w:rsidRPr="000319C8">
              <w:rPr>
                <w:b/>
                <w:sz w:val="22"/>
              </w:rPr>
              <w:t>GRADE</w:t>
            </w:r>
          </w:p>
        </w:tc>
        <w:tc>
          <w:tcPr>
            <w:tcW w:w="2251" w:type="dxa"/>
            <w:shd w:val="clear" w:color="auto" w:fill="auto"/>
          </w:tcPr>
          <w:p w14:paraId="5C39AFEC" w14:textId="77777777" w:rsidR="00D029BE" w:rsidRPr="000319C8" w:rsidRDefault="00D029BE" w:rsidP="0041019C">
            <w:pPr>
              <w:jc w:val="center"/>
              <w:rPr>
                <w:b/>
                <w:sz w:val="22"/>
              </w:rPr>
            </w:pPr>
            <w:r w:rsidRPr="000319C8">
              <w:rPr>
                <w:b/>
                <w:sz w:val="22"/>
              </w:rPr>
              <w:t>NUMERIC RANGE</w:t>
            </w:r>
          </w:p>
        </w:tc>
      </w:tr>
      <w:tr w:rsidR="00D029BE" w14:paraId="345E710B" w14:textId="77777777" w:rsidTr="0041019C">
        <w:tc>
          <w:tcPr>
            <w:tcW w:w="1121" w:type="dxa"/>
            <w:shd w:val="clear" w:color="auto" w:fill="auto"/>
          </w:tcPr>
          <w:p w14:paraId="377036FE" w14:textId="77777777" w:rsidR="00D029BE" w:rsidRPr="000319C8" w:rsidRDefault="00D029BE" w:rsidP="0041019C">
            <w:pPr>
              <w:jc w:val="center"/>
              <w:rPr>
                <w:sz w:val="22"/>
              </w:rPr>
            </w:pPr>
            <w:r w:rsidRPr="000319C8">
              <w:rPr>
                <w:sz w:val="22"/>
              </w:rPr>
              <w:t>A</w:t>
            </w:r>
          </w:p>
        </w:tc>
        <w:tc>
          <w:tcPr>
            <w:tcW w:w="2251" w:type="dxa"/>
            <w:shd w:val="clear" w:color="auto" w:fill="auto"/>
          </w:tcPr>
          <w:p w14:paraId="66FA88C9" w14:textId="77777777" w:rsidR="00D029BE" w:rsidRPr="000319C8" w:rsidRDefault="00D029BE" w:rsidP="0041019C">
            <w:pPr>
              <w:jc w:val="center"/>
              <w:rPr>
                <w:sz w:val="22"/>
              </w:rPr>
            </w:pPr>
            <w:r w:rsidRPr="000319C8">
              <w:rPr>
                <w:sz w:val="22"/>
              </w:rPr>
              <w:t>90 to 100</w:t>
            </w:r>
          </w:p>
        </w:tc>
      </w:tr>
      <w:tr w:rsidR="00D029BE" w14:paraId="0568ABB3" w14:textId="77777777" w:rsidTr="0041019C">
        <w:tc>
          <w:tcPr>
            <w:tcW w:w="1121" w:type="dxa"/>
            <w:shd w:val="clear" w:color="auto" w:fill="auto"/>
          </w:tcPr>
          <w:p w14:paraId="26238DA9" w14:textId="77777777" w:rsidR="00D029BE" w:rsidRPr="000319C8" w:rsidRDefault="00D029BE" w:rsidP="0041019C">
            <w:pPr>
              <w:jc w:val="center"/>
              <w:rPr>
                <w:sz w:val="22"/>
              </w:rPr>
            </w:pPr>
            <w:r w:rsidRPr="000319C8">
              <w:rPr>
                <w:sz w:val="22"/>
              </w:rPr>
              <w:t>B+</w:t>
            </w:r>
          </w:p>
        </w:tc>
        <w:tc>
          <w:tcPr>
            <w:tcW w:w="2251" w:type="dxa"/>
            <w:shd w:val="clear" w:color="auto" w:fill="auto"/>
          </w:tcPr>
          <w:p w14:paraId="3CFE5DFE" w14:textId="77777777" w:rsidR="00D029BE" w:rsidRPr="000319C8" w:rsidRDefault="00D029BE" w:rsidP="0041019C">
            <w:pPr>
              <w:jc w:val="center"/>
              <w:rPr>
                <w:sz w:val="22"/>
              </w:rPr>
            </w:pPr>
            <w:r w:rsidRPr="000319C8">
              <w:rPr>
                <w:sz w:val="22"/>
              </w:rPr>
              <w:t>85 to 89</w:t>
            </w:r>
          </w:p>
        </w:tc>
      </w:tr>
      <w:tr w:rsidR="00D029BE" w14:paraId="738B5F17" w14:textId="77777777" w:rsidTr="0041019C">
        <w:tc>
          <w:tcPr>
            <w:tcW w:w="1121" w:type="dxa"/>
            <w:shd w:val="clear" w:color="auto" w:fill="auto"/>
          </w:tcPr>
          <w:p w14:paraId="1B8F9E03" w14:textId="77777777" w:rsidR="00D029BE" w:rsidRPr="000319C8" w:rsidRDefault="00D029BE" w:rsidP="0041019C">
            <w:pPr>
              <w:jc w:val="center"/>
              <w:rPr>
                <w:sz w:val="22"/>
              </w:rPr>
            </w:pPr>
            <w:r w:rsidRPr="000319C8">
              <w:rPr>
                <w:sz w:val="22"/>
              </w:rPr>
              <w:t>B</w:t>
            </w:r>
          </w:p>
        </w:tc>
        <w:tc>
          <w:tcPr>
            <w:tcW w:w="2251" w:type="dxa"/>
            <w:shd w:val="clear" w:color="auto" w:fill="auto"/>
          </w:tcPr>
          <w:p w14:paraId="6FADA477" w14:textId="77777777" w:rsidR="00D029BE" w:rsidRPr="000319C8" w:rsidRDefault="00D029BE" w:rsidP="0041019C">
            <w:pPr>
              <w:jc w:val="center"/>
              <w:rPr>
                <w:sz w:val="22"/>
              </w:rPr>
            </w:pPr>
            <w:r w:rsidRPr="000319C8">
              <w:rPr>
                <w:sz w:val="22"/>
              </w:rPr>
              <w:t>80 to 84</w:t>
            </w:r>
          </w:p>
        </w:tc>
      </w:tr>
      <w:tr w:rsidR="00D029BE" w14:paraId="43E8108C" w14:textId="77777777" w:rsidTr="0041019C">
        <w:tc>
          <w:tcPr>
            <w:tcW w:w="1121" w:type="dxa"/>
            <w:shd w:val="clear" w:color="auto" w:fill="auto"/>
          </w:tcPr>
          <w:p w14:paraId="44CBEAEB" w14:textId="77777777" w:rsidR="00D029BE" w:rsidRPr="000319C8" w:rsidRDefault="00D029BE" w:rsidP="0041019C">
            <w:pPr>
              <w:jc w:val="center"/>
              <w:rPr>
                <w:sz w:val="22"/>
              </w:rPr>
            </w:pPr>
            <w:r w:rsidRPr="000319C8">
              <w:rPr>
                <w:sz w:val="22"/>
              </w:rPr>
              <w:t>C+</w:t>
            </w:r>
          </w:p>
        </w:tc>
        <w:tc>
          <w:tcPr>
            <w:tcW w:w="2251" w:type="dxa"/>
            <w:shd w:val="clear" w:color="auto" w:fill="auto"/>
          </w:tcPr>
          <w:p w14:paraId="5E00130F" w14:textId="77777777" w:rsidR="00D029BE" w:rsidRPr="000319C8" w:rsidRDefault="00D029BE" w:rsidP="0041019C">
            <w:pPr>
              <w:jc w:val="center"/>
              <w:rPr>
                <w:sz w:val="22"/>
              </w:rPr>
            </w:pPr>
            <w:r w:rsidRPr="000319C8">
              <w:rPr>
                <w:sz w:val="22"/>
              </w:rPr>
              <w:t>75 to 79</w:t>
            </w:r>
          </w:p>
        </w:tc>
      </w:tr>
      <w:tr w:rsidR="00D029BE" w14:paraId="6A9D090B" w14:textId="77777777" w:rsidTr="0041019C">
        <w:tc>
          <w:tcPr>
            <w:tcW w:w="1121" w:type="dxa"/>
            <w:shd w:val="clear" w:color="auto" w:fill="auto"/>
          </w:tcPr>
          <w:p w14:paraId="38CFAC7E" w14:textId="77777777" w:rsidR="00D029BE" w:rsidRPr="000319C8" w:rsidRDefault="00D029BE" w:rsidP="0041019C">
            <w:pPr>
              <w:jc w:val="center"/>
              <w:rPr>
                <w:sz w:val="22"/>
              </w:rPr>
            </w:pPr>
            <w:r w:rsidRPr="000319C8">
              <w:rPr>
                <w:sz w:val="22"/>
              </w:rPr>
              <w:t>C</w:t>
            </w:r>
          </w:p>
        </w:tc>
        <w:tc>
          <w:tcPr>
            <w:tcW w:w="2251" w:type="dxa"/>
            <w:shd w:val="clear" w:color="auto" w:fill="auto"/>
          </w:tcPr>
          <w:p w14:paraId="12192B41" w14:textId="77777777" w:rsidR="00D029BE" w:rsidRPr="000319C8" w:rsidRDefault="00D029BE" w:rsidP="0041019C">
            <w:pPr>
              <w:jc w:val="center"/>
              <w:rPr>
                <w:sz w:val="22"/>
              </w:rPr>
            </w:pPr>
            <w:r w:rsidRPr="000319C8">
              <w:rPr>
                <w:sz w:val="22"/>
              </w:rPr>
              <w:t>70 to 74</w:t>
            </w:r>
          </w:p>
        </w:tc>
      </w:tr>
      <w:tr w:rsidR="00D029BE" w14:paraId="40C010FD" w14:textId="77777777" w:rsidTr="0041019C">
        <w:tc>
          <w:tcPr>
            <w:tcW w:w="1121" w:type="dxa"/>
            <w:shd w:val="clear" w:color="auto" w:fill="auto"/>
          </w:tcPr>
          <w:p w14:paraId="2570E030" w14:textId="77777777" w:rsidR="00D029BE" w:rsidRPr="000319C8" w:rsidRDefault="00D029BE" w:rsidP="0041019C">
            <w:pPr>
              <w:jc w:val="center"/>
              <w:rPr>
                <w:sz w:val="22"/>
              </w:rPr>
            </w:pPr>
            <w:r w:rsidRPr="000319C8">
              <w:rPr>
                <w:sz w:val="22"/>
              </w:rPr>
              <w:t>D</w:t>
            </w:r>
          </w:p>
        </w:tc>
        <w:tc>
          <w:tcPr>
            <w:tcW w:w="2251" w:type="dxa"/>
            <w:shd w:val="clear" w:color="auto" w:fill="auto"/>
          </w:tcPr>
          <w:p w14:paraId="76554835" w14:textId="77777777" w:rsidR="00D029BE" w:rsidRPr="000319C8" w:rsidRDefault="00D029BE" w:rsidP="0041019C">
            <w:pPr>
              <w:jc w:val="center"/>
              <w:rPr>
                <w:sz w:val="22"/>
              </w:rPr>
            </w:pPr>
            <w:r w:rsidRPr="000319C8">
              <w:rPr>
                <w:sz w:val="22"/>
              </w:rPr>
              <w:t>60 to 69</w:t>
            </w:r>
          </w:p>
        </w:tc>
      </w:tr>
      <w:tr w:rsidR="00D029BE" w14:paraId="0D1D8FC2" w14:textId="77777777" w:rsidTr="0041019C">
        <w:tc>
          <w:tcPr>
            <w:tcW w:w="1121" w:type="dxa"/>
            <w:shd w:val="clear" w:color="auto" w:fill="auto"/>
          </w:tcPr>
          <w:p w14:paraId="23589DF1" w14:textId="77777777" w:rsidR="00D029BE" w:rsidRPr="000319C8" w:rsidRDefault="00D029BE" w:rsidP="0041019C">
            <w:pPr>
              <w:jc w:val="center"/>
              <w:rPr>
                <w:sz w:val="22"/>
              </w:rPr>
            </w:pPr>
            <w:r w:rsidRPr="000319C8">
              <w:rPr>
                <w:sz w:val="22"/>
              </w:rPr>
              <w:t>F</w:t>
            </w:r>
          </w:p>
        </w:tc>
        <w:tc>
          <w:tcPr>
            <w:tcW w:w="2251" w:type="dxa"/>
            <w:shd w:val="clear" w:color="auto" w:fill="auto"/>
          </w:tcPr>
          <w:p w14:paraId="19AFECD6" w14:textId="77777777" w:rsidR="00D029BE" w:rsidRPr="000319C8" w:rsidRDefault="00D029BE" w:rsidP="0041019C">
            <w:pPr>
              <w:jc w:val="center"/>
              <w:rPr>
                <w:sz w:val="22"/>
              </w:rPr>
            </w:pPr>
            <w:r w:rsidRPr="000319C8">
              <w:rPr>
                <w:sz w:val="22"/>
              </w:rPr>
              <w:t>0 to 59</w:t>
            </w:r>
          </w:p>
        </w:tc>
      </w:tr>
    </w:tbl>
    <w:p w14:paraId="4220B9ED" w14:textId="77777777" w:rsidR="00D029BE" w:rsidRDefault="00D029BE" w:rsidP="00D029BE">
      <w:pPr>
        <w:rPr>
          <w:sz w:val="22"/>
        </w:rPr>
      </w:pPr>
    </w:p>
    <w:p w14:paraId="043211AC" w14:textId="77777777" w:rsidR="0060286F" w:rsidRDefault="0060286F">
      <w:pPr>
        <w:rPr>
          <w:szCs w:val="24"/>
        </w:rPr>
      </w:pPr>
      <w:r>
        <w:rPr>
          <w:szCs w:val="24"/>
        </w:rPr>
        <w:br w:type="page"/>
      </w:r>
    </w:p>
    <w:p w14:paraId="0FDCB7E6" w14:textId="77777777" w:rsidR="00D40A82" w:rsidRDefault="005975BC" w:rsidP="00D40A82">
      <w:pPr>
        <w:pStyle w:val="Heading3"/>
      </w:pPr>
      <w:r>
        <w:lastRenderedPageBreak/>
        <w:t>Course Outline</w:t>
      </w:r>
    </w:p>
    <w:p w14:paraId="21879FD0" w14:textId="77777777" w:rsidR="0060286F" w:rsidRPr="0060286F" w:rsidRDefault="0060286F" w:rsidP="0060286F"/>
    <w:tbl>
      <w:tblPr>
        <w:tblW w:w="1053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94"/>
        <w:gridCol w:w="5580"/>
        <w:gridCol w:w="3356"/>
      </w:tblGrid>
      <w:tr w:rsidR="00E77549" w:rsidRPr="00D029BE" w14:paraId="72BFFF57" w14:textId="77777777" w:rsidTr="00FB239F">
        <w:trPr>
          <w:tblHeader/>
        </w:trPr>
        <w:tc>
          <w:tcPr>
            <w:tcW w:w="1594" w:type="dxa"/>
            <w:vAlign w:val="center"/>
          </w:tcPr>
          <w:p w14:paraId="6B0ABD4F" w14:textId="77777777" w:rsidR="00E77549" w:rsidRPr="00D029BE" w:rsidRDefault="00E77549" w:rsidP="00FB239F">
            <w:pPr>
              <w:spacing w:after="0" w:line="240" w:lineRule="auto"/>
              <w:rPr>
                <w:rFonts w:eastAsia="Times New Roman" w:cs="Times New Roman"/>
                <w:b/>
                <w:szCs w:val="24"/>
              </w:rPr>
            </w:pPr>
            <w:r w:rsidRPr="00D029BE">
              <w:rPr>
                <w:rFonts w:eastAsia="Times New Roman" w:cs="Times New Roman"/>
                <w:b/>
                <w:szCs w:val="24"/>
              </w:rPr>
              <w:t>Week</w:t>
            </w:r>
          </w:p>
        </w:tc>
        <w:tc>
          <w:tcPr>
            <w:tcW w:w="5580" w:type="dxa"/>
            <w:vAlign w:val="center"/>
          </w:tcPr>
          <w:p w14:paraId="160D7C3C" w14:textId="77777777" w:rsidR="00E77549" w:rsidRPr="00D029BE" w:rsidRDefault="00E77549" w:rsidP="00FB239F">
            <w:pPr>
              <w:spacing w:after="0" w:line="240" w:lineRule="auto"/>
              <w:rPr>
                <w:rFonts w:eastAsia="Times New Roman" w:cs="Times New Roman"/>
                <w:szCs w:val="24"/>
              </w:rPr>
            </w:pPr>
            <w:r w:rsidRPr="00D029BE">
              <w:rPr>
                <w:rFonts w:eastAsia="Times New Roman" w:cs="Times New Roman"/>
                <w:b/>
                <w:szCs w:val="24"/>
              </w:rPr>
              <w:t>Topics</w:t>
            </w:r>
          </w:p>
        </w:tc>
        <w:tc>
          <w:tcPr>
            <w:tcW w:w="3356" w:type="dxa"/>
            <w:vAlign w:val="center"/>
          </w:tcPr>
          <w:p w14:paraId="1E63B914" w14:textId="77777777" w:rsidR="00E77549" w:rsidRPr="00D029BE" w:rsidRDefault="00E77549" w:rsidP="00FB239F">
            <w:pPr>
              <w:spacing w:after="0" w:line="240" w:lineRule="auto"/>
              <w:rPr>
                <w:rFonts w:eastAsia="Times New Roman" w:cs="Times New Roman"/>
                <w:b/>
                <w:szCs w:val="24"/>
              </w:rPr>
            </w:pPr>
            <w:r w:rsidRPr="00D029BE">
              <w:rPr>
                <w:rFonts w:eastAsia="Times New Roman" w:cs="Times New Roman"/>
                <w:b/>
                <w:szCs w:val="24"/>
              </w:rPr>
              <w:t>Homework Assignment</w:t>
            </w:r>
          </w:p>
        </w:tc>
      </w:tr>
      <w:tr w:rsidR="00E77549" w:rsidRPr="00D029BE" w14:paraId="2A3A6A7F" w14:textId="77777777" w:rsidTr="00FB239F">
        <w:tc>
          <w:tcPr>
            <w:tcW w:w="1594" w:type="dxa"/>
            <w:vAlign w:val="center"/>
          </w:tcPr>
          <w:p w14:paraId="4AB3ACF5" w14:textId="77777777" w:rsidR="00E77549" w:rsidRPr="00D029BE" w:rsidRDefault="00E77549" w:rsidP="00FB239F">
            <w:pPr>
              <w:spacing w:after="0" w:line="240" w:lineRule="auto"/>
              <w:rPr>
                <w:rFonts w:eastAsia="Times New Roman" w:cs="Times New Roman"/>
                <w:b/>
                <w:szCs w:val="24"/>
              </w:rPr>
            </w:pPr>
            <w:r w:rsidRPr="00D029BE">
              <w:rPr>
                <w:rFonts w:eastAsia="Times New Roman" w:cs="Times New Roman"/>
                <w:b/>
                <w:szCs w:val="24"/>
              </w:rPr>
              <w:t>1</w:t>
            </w:r>
          </w:p>
          <w:p w14:paraId="69FF12AF" w14:textId="69ED4890" w:rsidR="00E77549" w:rsidRPr="00D029BE" w:rsidRDefault="00D029BE" w:rsidP="00FB239F">
            <w:pPr>
              <w:spacing w:after="0" w:line="240" w:lineRule="auto"/>
              <w:rPr>
                <w:rFonts w:eastAsia="Times New Roman" w:cs="Times New Roman"/>
                <w:szCs w:val="24"/>
              </w:rPr>
            </w:pPr>
            <w:r w:rsidRPr="00D029BE">
              <w:rPr>
                <w:rFonts w:eastAsia="Times New Roman" w:cs="Times New Roman"/>
                <w:szCs w:val="24"/>
              </w:rPr>
              <w:t>January</w:t>
            </w:r>
            <w:r w:rsidR="00BA140D" w:rsidRPr="00D029BE">
              <w:rPr>
                <w:rFonts w:eastAsia="Times New Roman" w:cs="Times New Roman"/>
                <w:szCs w:val="24"/>
              </w:rPr>
              <w:t xml:space="preserve"> </w:t>
            </w:r>
            <w:r w:rsidRPr="00D029BE">
              <w:rPr>
                <w:rFonts w:eastAsia="Times New Roman" w:cs="Times New Roman"/>
                <w:szCs w:val="24"/>
              </w:rPr>
              <w:t>27</w:t>
            </w:r>
          </w:p>
        </w:tc>
        <w:tc>
          <w:tcPr>
            <w:tcW w:w="5580" w:type="dxa"/>
            <w:vAlign w:val="center"/>
          </w:tcPr>
          <w:p w14:paraId="797CC20D" w14:textId="77777777" w:rsidR="00E77549" w:rsidRPr="00D029BE" w:rsidRDefault="00E77549" w:rsidP="003C13B9">
            <w:pPr>
              <w:spacing w:after="0" w:line="240" w:lineRule="auto"/>
              <w:rPr>
                <w:rFonts w:eastAsia="Times New Roman" w:cs="Times New Roman"/>
                <w:szCs w:val="24"/>
              </w:rPr>
            </w:pPr>
            <w:r w:rsidRPr="00D029BE">
              <w:rPr>
                <w:rFonts w:eastAsia="Times New Roman" w:cs="Times New Roman"/>
                <w:szCs w:val="24"/>
              </w:rPr>
              <w:t xml:space="preserve">Description of Castings &amp; Forgings </w:t>
            </w:r>
          </w:p>
          <w:p w14:paraId="422D5DF1" w14:textId="77777777" w:rsidR="00E77549" w:rsidRPr="00D029BE" w:rsidRDefault="00E77549">
            <w:pPr>
              <w:spacing w:after="0" w:line="240" w:lineRule="auto"/>
              <w:rPr>
                <w:rFonts w:eastAsia="Times New Roman" w:cs="Times New Roman"/>
                <w:szCs w:val="24"/>
              </w:rPr>
            </w:pPr>
            <w:r w:rsidRPr="00D029BE">
              <w:rPr>
                <w:rFonts w:eastAsia="Times New Roman" w:cs="Times New Roman"/>
                <w:szCs w:val="24"/>
              </w:rPr>
              <w:t>Introduction to Solid Modeling (Solidworks)</w:t>
            </w:r>
          </w:p>
          <w:p w14:paraId="6179ABB5" w14:textId="77777777" w:rsidR="00E77549" w:rsidRPr="00D029BE" w:rsidRDefault="00E77549">
            <w:pPr>
              <w:numPr>
                <w:ilvl w:val="0"/>
                <w:numId w:val="7"/>
              </w:numPr>
              <w:spacing w:after="0" w:line="240" w:lineRule="auto"/>
              <w:rPr>
                <w:rFonts w:eastAsia="Times New Roman" w:cs="Times New Roman"/>
                <w:szCs w:val="24"/>
              </w:rPr>
            </w:pPr>
            <w:r w:rsidRPr="00D029BE">
              <w:rPr>
                <w:rFonts w:eastAsia="Times New Roman" w:cs="Times New Roman"/>
                <w:szCs w:val="24"/>
              </w:rPr>
              <w:t>Introduction (Chapter 1)</w:t>
            </w:r>
          </w:p>
          <w:p w14:paraId="13BD31B2" w14:textId="77777777" w:rsidR="00E77549" w:rsidRPr="00D029BE" w:rsidRDefault="00E77549">
            <w:pPr>
              <w:numPr>
                <w:ilvl w:val="0"/>
                <w:numId w:val="7"/>
              </w:numPr>
              <w:spacing w:after="0" w:line="240" w:lineRule="auto"/>
              <w:rPr>
                <w:rFonts w:eastAsia="Times New Roman" w:cs="Times New Roman"/>
                <w:szCs w:val="24"/>
              </w:rPr>
            </w:pPr>
            <w:r w:rsidRPr="00D029BE">
              <w:rPr>
                <w:rFonts w:eastAsia="Times New Roman" w:cs="Times New Roman"/>
                <w:szCs w:val="24"/>
              </w:rPr>
              <w:t>Parametric Modeling Fundamentals (Chapter 2)</w:t>
            </w:r>
          </w:p>
        </w:tc>
        <w:tc>
          <w:tcPr>
            <w:tcW w:w="3356" w:type="dxa"/>
            <w:vAlign w:val="center"/>
          </w:tcPr>
          <w:p w14:paraId="5C284591" w14:textId="77777777" w:rsidR="00E77549" w:rsidRPr="00D029BE" w:rsidRDefault="00E77549">
            <w:pPr>
              <w:numPr>
                <w:ilvl w:val="0"/>
                <w:numId w:val="11"/>
              </w:numPr>
              <w:spacing w:after="0" w:line="240" w:lineRule="auto"/>
              <w:rPr>
                <w:rFonts w:eastAsia="Times New Roman" w:cs="Times New Roman"/>
                <w:szCs w:val="24"/>
              </w:rPr>
            </w:pPr>
            <w:r w:rsidRPr="00D029BE">
              <w:rPr>
                <w:rFonts w:eastAsia="Times New Roman" w:cs="Times New Roman"/>
                <w:szCs w:val="24"/>
              </w:rPr>
              <w:t>Chapter 2 Tutorial</w:t>
            </w:r>
          </w:p>
          <w:p w14:paraId="1001A598" w14:textId="77777777" w:rsidR="00E77549" w:rsidRPr="00D029BE" w:rsidRDefault="00E77549">
            <w:pPr>
              <w:numPr>
                <w:ilvl w:val="0"/>
                <w:numId w:val="11"/>
              </w:numPr>
              <w:spacing w:after="0" w:line="240" w:lineRule="auto"/>
              <w:rPr>
                <w:rFonts w:eastAsia="Times New Roman" w:cs="Times New Roman"/>
                <w:szCs w:val="24"/>
              </w:rPr>
            </w:pPr>
            <w:r w:rsidRPr="00D029BE">
              <w:rPr>
                <w:rFonts w:eastAsia="Times New Roman" w:cs="Times New Roman"/>
                <w:szCs w:val="24"/>
              </w:rPr>
              <w:t>Chapter2: 3, 4</w:t>
            </w:r>
          </w:p>
        </w:tc>
      </w:tr>
      <w:tr w:rsidR="00E77549" w:rsidRPr="00D029BE" w14:paraId="0A40C9FE" w14:textId="77777777" w:rsidTr="00FB239F">
        <w:tc>
          <w:tcPr>
            <w:tcW w:w="1594" w:type="dxa"/>
            <w:vAlign w:val="center"/>
          </w:tcPr>
          <w:p w14:paraId="1E145F68" w14:textId="77777777" w:rsidR="00E77549" w:rsidRPr="00D029BE" w:rsidRDefault="00E77549" w:rsidP="00FB239F">
            <w:pPr>
              <w:spacing w:after="0" w:line="240" w:lineRule="auto"/>
              <w:rPr>
                <w:rFonts w:eastAsia="Times New Roman" w:cs="Times New Roman"/>
                <w:b/>
                <w:szCs w:val="24"/>
              </w:rPr>
            </w:pPr>
            <w:r w:rsidRPr="00D029BE">
              <w:rPr>
                <w:rFonts w:eastAsia="Times New Roman" w:cs="Times New Roman"/>
                <w:b/>
                <w:szCs w:val="24"/>
              </w:rPr>
              <w:t>2</w:t>
            </w:r>
          </w:p>
          <w:p w14:paraId="0E9CE762" w14:textId="5361E436" w:rsidR="00E77549" w:rsidRPr="00D029BE" w:rsidRDefault="00D029BE" w:rsidP="00FB239F">
            <w:pPr>
              <w:spacing w:after="0" w:line="240" w:lineRule="auto"/>
              <w:rPr>
                <w:rFonts w:eastAsia="Times New Roman" w:cs="Times New Roman"/>
                <w:szCs w:val="24"/>
              </w:rPr>
            </w:pPr>
            <w:r w:rsidRPr="00D029BE">
              <w:rPr>
                <w:rFonts w:eastAsia="Times New Roman" w:cs="Times New Roman"/>
                <w:szCs w:val="24"/>
              </w:rPr>
              <w:t>February</w:t>
            </w:r>
            <w:r w:rsidR="00BA140D" w:rsidRPr="00D029BE">
              <w:rPr>
                <w:rFonts w:eastAsia="Times New Roman" w:cs="Times New Roman"/>
                <w:szCs w:val="24"/>
              </w:rPr>
              <w:t xml:space="preserve"> </w:t>
            </w:r>
            <w:r w:rsidRPr="00D029BE">
              <w:rPr>
                <w:rFonts w:eastAsia="Times New Roman" w:cs="Times New Roman"/>
                <w:szCs w:val="24"/>
              </w:rPr>
              <w:t>3</w:t>
            </w:r>
          </w:p>
        </w:tc>
        <w:tc>
          <w:tcPr>
            <w:tcW w:w="5580" w:type="dxa"/>
            <w:vAlign w:val="center"/>
          </w:tcPr>
          <w:p w14:paraId="346562D5" w14:textId="77777777" w:rsidR="00E77549" w:rsidRPr="00D029BE" w:rsidRDefault="00E77549" w:rsidP="003C13B9">
            <w:pPr>
              <w:spacing w:after="0" w:line="240" w:lineRule="auto"/>
              <w:rPr>
                <w:rFonts w:eastAsia="Times New Roman" w:cs="Times New Roman"/>
                <w:szCs w:val="24"/>
              </w:rPr>
            </w:pPr>
            <w:r w:rsidRPr="00D029BE">
              <w:rPr>
                <w:rFonts w:eastAsia="Times New Roman" w:cs="Times New Roman"/>
                <w:szCs w:val="24"/>
              </w:rPr>
              <w:t xml:space="preserve">Description of Cutting Operations (Mill, Wire EDM, Drill) </w:t>
            </w:r>
          </w:p>
          <w:p w14:paraId="308D631E" w14:textId="77777777" w:rsidR="00E77549" w:rsidRPr="00D029BE" w:rsidRDefault="00E77549">
            <w:pPr>
              <w:spacing w:after="0" w:line="240" w:lineRule="auto"/>
              <w:rPr>
                <w:rFonts w:eastAsia="Times New Roman" w:cs="Times New Roman"/>
                <w:szCs w:val="24"/>
              </w:rPr>
            </w:pPr>
            <w:r w:rsidRPr="00D029BE">
              <w:rPr>
                <w:rFonts w:eastAsia="Times New Roman" w:cs="Times New Roman"/>
                <w:szCs w:val="24"/>
              </w:rPr>
              <w:t>Solid Modeling:</w:t>
            </w:r>
          </w:p>
          <w:p w14:paraId="3B20324B" w14:textId="77777777" w:rsidR="003C13B9" w:rsidRPr="00D029BE" w:rsidRDefault="00E77549">
            <w:pPr>
              <w:numPr>
                <w:ilvl w:val="0"/>
                <w:numId w:val="10"/>
              </w:numPr>
              <w:spacing w:after="0" w:line="240" w:lineRule="auto"/>
              <w:rPr>
                <w:rFonts w:eastAsia="Times New Roman" w:cs="Times New Roman"/>
                <w:szCs w:val="24"/>
              </w:rPr>
            </w:pPr>
            <w:r w:rsidRPr="00D029BE">
              <w:rPr>
                <w:rFonts w:eastAsia="Times New Roman" w:cs="Times New Roman"/>
                <w:szCs w:val="24"/>
              </w:rPr>
              <w:t>Constructive Solid Geometry Concepts (Chapter 3)</w:t>
            </w:r>
          </w:p>
          <w:p w14:paraId="5D362A28" w14:textId="77777777" w:rsidR="003C13B9" w:rsidRPr="00D029BE" w:rsidRDefault="00E77549" w:rsidP="00FB239F">
            <w:pPr>
              <w:numPr>
                <w:ilvl w:val="0"/>
                <w:numId w:val="10"/>
              </w:numPr>
              <w:spacing w:after="0" w:line="240" w:lineRule="auto"/>
              <w:rPr>
                <w:rFonts w:eastAsia="Times New Roman" w:cs="Times New Roman"/>
                <w:szCs w:val="24"/>
              </w:rPr>
            </w:pPr>
            <w:r w:rsidRPr="00D029BE">
              <w:rPr>
                <w:rFonts w:eastAsia="Times New Roman" w:cs="Times New Roman"/>
                <w:szCs w:val="24"/>
              </w:rPr>
              <w:t xml:space="preserve">Idler Arm Part </w:t>
            </w:r>
          </w:p>
          <w:p w14:paraId="01FC223E" w14:textId="77777777" w:rsidR="003C13B9" w:rsidRPr="00D029BE" w:rsidRDefault="003C13B9" w:rsidP="003C13B9">
            <w:pPr>
              <w:spacing w:after="0" w:line="240" w:lineRule="auto"/>
              <w:rPr>
                <w:rFonts w:eastAsia="Times New Roman" w:cs="Times New Roman"/>
                <w:szCs w:val="24"/>
              </w:rPr>
            </w:pPr>
          </w:p>
          <w:p w14:paraId="40BA529B" w14:textId="77777777" w:rsidR="003C13B9" w:rsidRPr="00D029BE" w:rsidRDefault="003C13B9" w:rsidP="003C13B9">
            <w:pPr>
              <w:spacing w:after="0" w:line="240" w:lineRule="auto"/>
              <w:rPr>
                <w:rFonts w:eastAsia="Times New Roman" w:cs="Times New Roman"/>
                <w:b/>
                <w:szCs w:val="24"/>
              </w:rPr>
            </w:pPr>
            <w:r w:rsidRPr="00D029BE">
              <w:rPr>
                <w:rFonts w:eastAsia="Times New Roman" w:cs="Times New Roman"/>
                <w:b/>
                <w:szCs w:val="24"/>
              </w:rPr>
              <w:t>Project 1 Assigned</w:t>
            </w:r>
          </w:p>
          <w:p w14:paraId="46FFD2FC" w14:textId="77777777" w:rsidR="00E77549" w:rsidRPr="00D029BE" w:rsidRDefault="00E77549" w:rsidP="00FB239F">
            <w:pPr>
              <w:spacing w:after="0" w:line="240" w:lineRule="auto"/>
              <w:rPr>
                <w:rFonts w:eastAsia="Times New Roman" w:cs="Times New Roman"/>
                <w:szCs w:val="24"/>
              </w:rPr>
            </w:pPr>
          </w:p>
        </w:tc>
        <w:tc>
          <w:tcPr>
            <w:tcW w:w="3356" w:type="dxa"/>
            <w:vAlign w:val="center"/>
          </w:tcPr>
          <w:p w14:paraId="5F4DF3BF" w14:textId="77777777" w:rsidR="00E77549" w:rsidRPr="00D029BE" w:rsidRDefault="00E77549">
            <w:pPr>
              <w:numPr>
                <w:ilvl w:val="0"/>
                <w:numId w:val="12"/>
              </w:numPr>
              <w:spacing w:after="0" w:line="240" w:lineRule="auto"/>
              <w:rPr>
                <w:rFonts w:eastAsia="Times New Roman" w:cs="Times New Roman"/>
                <w:szCs w:val="24"/>
              </w:rPr>
            </w:pPr>
            <w:r w:rsidRPr="00D029BE">
              <w:rPr>
                <w:rFonts w:eastAsia="Times New Roman" w:cs="Times New Roman"/>
                <w:szCs w:val="24"/>
              </w:rPr>
              <w:t>Chapter 3 Tutorial</w:t>
            </w:r>
          </w:p>
          <w:p w14:paraId="4C8CDD4C" w14:textId="77777777" w:rsidR="00E77549" w:rsidRPr="00D029BE" w:rsidRDefault="00E77549">
            <w:pPr>
              <w:numPr>
                <w:ilvl w:val="0"/>
                <w:numId w:val="12"/>
              </w:numPr>
              <w:spacing w:after="0" w:line="240" w:lineRule="auto"/>
              <w:rPr>
                <w:rFonts w:eastAsia="Times New Roman" w:cs="Times New Roman"/>
                <w:szCs w:val="24"/>
              </w:rPr>
            </w:pPr>
            <w:r w:rsidRPr="00D029BE">
              <w:rPr>
                <w:rFonts w:eastAsia="Times New Roman" w:cs="Times New Roman"/>
                <w:i/>
                <w:szCs w:val="24"/>
              </w:rPr>
              <w:t>Bearing</w:t>
            </w:r>
            <w:r w:rsidRPr="00D029BE">
              <w:rPr>
                <w:rFonts w:eastAsia="Times New Roman" w:cs="Times New Roman"/>
                <w:szCs w:val="24"/>
              </w:rPr>
              <w:t xml:space="preserve"> (Chapter 1</w:t>
            </w:r>
            <w:r w:rsidR="00711419" w:rsidRPr="00D029BE">
              <w:rPr>
                <w:rFonts w:eastAsia="Times New Roman" w:cs="Times New Roman"/>
                <w:szCs w:val="24"/>
              </w:rPr>
              <w:t>4 p. 14</w:t>
            </w:r>
            <w:r w:rsidRPr="00D029BE">
              <w:rPr>
                <w:rFonts w:eastAsia="Times New Roman" w:cs="Times New Roman"/>
                <w:szCs w:val="24"/>
              </w:rPr>
              <w:t>-6)</w:t>
            </w:r>
          </w:p>
          <w:p w14:paraId="53129090" w14:textId="77777777" w:rsidR="00E77549" w:rsidRPr="00D029BE" w:rsidRDefault="00E77549">
            <w:pPr>
              <w:numPr>
                <w:ilvl w:val="0"/>
                <w:numId w:val="12"/>
              </w:numPr>
              <w:spacing w:after="0" w:line="240" w:lineRule="auto"/>
              <w:rPr>
                <w:rFonts w:eastAsia="Times New Roman" w:cs="Times New Roman"/>
                <w:szCs w:val="24"/>
              </w:rPr>
            </w:pPr>
            <w:r w:rsidRPr="00D029BE">
              <w:rPr>
                <w:rFonts w:eastAsia="Times New Roman" w:cs="Times New Roman"/>
                <w:szCs w:val="24"/>
              </w:rPr>
              <w:t>Idler Arm Tutorial</w:t>
            </w:r>
          </w:p>
        </w:tc>
      </w:tr>
      <w:tr w:rsidR="00282933" w:rsidRPr="00D029BE" w14:paraId="4A98E9BA" w14:textId="77777777" w:rsidTr="00FB239F">
        <w:tc>
          <w:tcPr>
            <w:tcW w:w="1594" w:type="dxa"/>
            <w:vAlign w:val="center"/>
          </w:tcPr>
          <w:p w14:paraId="7291DB67" w14:textId="77777777" w:rsidR="00282933" w:rsidRPr="00D029BE" w:rsidRDefault="00282933" w:rsidP="00FB239F">
            <w:pPr>
              <w:spacing w:after="0" w:line="240" w:lineRule="auto"/>
              <w:rPr>
                <w:rFonts w:eastAsia="Times New Roman" w:cs="Times New Roman"/>
                <w:b/>
                <w:szCs w:val="24"/>
              </w:rPr>
            </w:pPr>
            <w:r w:rsidRPr="00D029BE">
              <w:rPr>
                <w:rFonts w:eastAsia="Times New Roman" w:cs="Times New Roman"/>
                <w:b/>
                <w:szCs w:val="24"/>
              </w:rPr>
              <w:t>3</w:t>
            </w:r>
          </w:p>
          <w:p w14:paraId="609AFF38" w14:textId="237EF861" w:rsidR="00282933" w:rsidRPr="00D029BE" w:rsidRDefault="00D029BE" w:rsidP="00FB239F">
            <w:pPr>
              <w:tabs>
                <w:tab w:val="left" w:pos="720"/>
              </w:tabs>
              <w:spacing w:after="0" w:line="240" w:lineRule="auto"/>
              <w:ind w:right="-108"/>
              <w:rPr>
                <w:rFonts w:eastAsia="Times New Roman" w:cs="Times New Roman"/>
                <w:szCs w:val="24"/>
              </w:rPr>
            </w:pPr>
            <w:r w:rsidRPr="00D029BE">
              <w:rPr>
                <w:rFonts w:eastAsia="Times New Roman" w:cs="Times New Roman"/>
                <w:szCs w:val="24"/>
              </w:rPr>
              <w:t xml:space="preserve">February </w:t>
            </w:r>
            <w:r w:rsidR="00BA140D" w:rsidRPr="00D029BE">
              <w:rPr>
                <w:rFonts w:eastAsia="Times New Roman" w:cs="Times New Roman"/>
                <w:szCs w:val="24"/>
              </w:rPr>
              <w:t>1</w:t>
            </w:r>
            <w:r w:rsidRPr="00D029BE">
              <w:rPr>
                <w:rFonts w:eastAsia="Times New Roman" w:cs="Times New Roman"/>
                <w:szCs w:val="24"/>
              </w:rPr>
              <w:t>0</w:t>
            </w:r>
          </w:p>
        </w:tc>
        <w:tc>
          <w:tcPr>
            <w:tcW w:w="5580" w:type="dxa"/>
            <w:vAlign w:val="center"/>
          </w:tcPr>
          <w:p w14:paraId="353DEA7A" w14:textId="77777777" w:rsidR="00282933" w:rsidRPr="00D029BE" w:rsidRDefault="00282933" w:rsidP="003C13B9">
            <w:pPr>
              <w:spacing w:after="0" w:line="240" w:lineRule="auto"/>
              <w:rPr>
                <w:rFonts w:eastAsia="Times New Roman" w:cs="Times New Roman"/>
                <w:szCs w:val="24"/>
              </w:rPr>
            </w:pPr>
            <w:r w:rsidRPr="00D029BE">
              <w:rPr>
                <w:rFonts w:eastAsia="Times New Roman" w:cs="Times New Roman"/>
                <w:szCs w:val="24"/>
              </w:rPr>
              <w:t xml:space="preserve">Description of Turning Operations (Screw Threads) </w:t>
            </w:r>
          </w:p>
          <w:p w14:paraId="235909B6"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Solid Modeling:</w:t>
            </w:r>
          </w:p>
          <w:p w14:paraId="29D65838" w14:textId="77777777" w:rsidR="00282933" w:rsidRPr="00D029BE" w:rsidRDefault="00282933">
            <w:pPr>
              <w:numPr>
                <w:ilvl w:val="0"/>
                <w:numId w:val="7"/>
              </w:numPr>
              <w:spacing w:after="0" w:line="240" w:lineRule="auto"/>
              <w:rPr>
                <w:rFonts w:eastAsia="Times New Roman" w:cs="Times New Roman"/>
                <w:szCs w:val="24"/>
              </w:rPr>
            </w:pPr>
            <w:r w:rsidRPr="00D029BE">
              <w:rPr>
                <w:rFonts w:eastAsia="Times New Roman" w:cs="Times New Roman"/>
                <w:szCs w:val="24"/>
              </w:rPr>
              <w:t>Revolve, Helical Sweep, Pattern</w:t>
            </w:r>
          </w:p>
          <w:p w14:paraId="1F0332AA" w14:textId="77777777" w:rsidR="00282933" w:rsidRPr="00D029BE" w:rsidRDefault="00282933">
            <w:pPr>
              <w:numPr>
                <w:ilvl w:val="0"/>
                <w:numId w:val="7"/>
              </w:numPr>
              <w:spacing w:after="0" w:line="240" w:lineRule="auto"/>
              <w:rPr>
                <w:rFonts w:eastAsia="Times New Roman" w:cs="Times New Roman"/>
                <w:szCs w:val="24"/>
              </w:rPr>
            </w:pPr>
            <w:r w:rsidRPr="00D029BE">
              <w:rPr>
                <w:rFonts w:eastAsia="Times New Roman" w:cs="Times New Roman"/>
                <w:szCs w:val="24"/>
              </w:rPr>
              <w:t>Thumb Screw</w:t>
            </w:r>
          </w:p>
        </w:tc>
        <w:tc>
          <w:tcPr>
            <w:tcW w:w="3356" w:type="dxa"/>
            <w:vAlign w:val="center"/>
          </w:tcPr>
          <w:p w14:paraId="58BB60D3" w14:textId="77777777" w:rsidR="00282933" w:rsidRPr="00D029BE" w:rsidRDefault="00282933">
            <w:pPr>
              <w:numPr>
                <w:ilvl w:val="0"/>
                <w:numId w:val="14"/>
              </w:numPr>
              <w:spacing w:after="0" w:line="240" w:lineRule="auto"/>
              <w:rPr>
                <w:rFonts w:eastAsia="Times New Roman" w:cs="Times New Roman"/>
                <w:szCs w:val="24"/>
              </w:rPr>
            </w:pPr>
            <w:r w:rsidRPr="00D029BE">
              <w:rPr>
                <w:rFonts w:eastAsia="Times New Roman" w:cs="Times New Roman"/>
                <w:szCs w:val="24"/>
              </w:rPr>
              <w:t>Thumb screw Tutorial</w:t>
            </w:r>
          </w:p>
          <w:p w14:paraId="277E59EB" w14:textId="77777777" w:rsidR="00282933" w:rsidRPr="00D029BE" w:rsidRDefault="00282933">
            <w:pPr>
              <w:numPr>
                <w:ilvl w:val="0"/>
                <w:numId w:val="14"/>
              </w:numPr>
              <w:spacing w:after="0" w:line="240" w:lineRule="auto"/>
              <w:rPr>
                <w:rFonts w:eastAsia="Times New Roman" w:cs="Times New Roman"/>
                <w:szCs w:val="24"/>
              </w:rPr>
            </w:pPr>
            <w:r w:rsidRPr="00D029BE">
              <w:rPr>
                <w:rFonts w:eastAsia="Times New Roman" w:cs="Times New Roman"/>
                <w:szCs w:val="24"/>
              </w:rPr>
              <w:t>Start U-Bracket (Chapter 7)</w:t>
            </w:r>
          </w:p>
          <w:p w14:paraId="354C48FD" w14:textId="77777777" w:rsidR="00282933" w:rsidRPr="00D029BE" w:rsidRDefault="00282933">
            <w:pPr>
              <w:numPr>
                <w:ilvl w:val="0"/>
                <w:numId w:val="14"/>
              </w:numPr>
              <w:spacing w:after="0" w:line="240" w:lineRule="auto"/>
              <w:rPr>
                <w:rFonts w:eastAsia="Times New Roman" w:cs="Times New Roman"/>
                <w:szCs w:val="24"/>
              </w:rPr>
            </w:pPr>
            <w:r w:rsidRPr="00D029BE">
              <w:rPr>
                <w:rFonts w:eastAsia="Times New Roman" w:cs="Times New Roman"/>
                <w:szCs w:val="24"/>
              </w:rPr>
              <w:t>Cap Screw (Chapter 1</w:t>
            </w:r>
            <w:r w:rsidR="00711419" w:rsidRPr="00D029BE">
              <w:rPr>
                <w:rFonts w:eastAsia="Times New Roman" w:cs="Times New Roman"/>
                <w:szCs w:val="24"/>
              </w:rPr>
              <w:t>4</w:t>
            </w:r>
            <w:r w:rsidRPr="00D029BE">
              <w:rPr>
                <w:rFonts w:eastAsia="Times New Roman" w:cs="Times New Roman"/>
                <w:szCs w:val="24"/>
              </w:rPr>
              <w:t xml:space="preserve"> p. 1</w:t>
            </w:r>
            <w:r w:rsidR="00711419" w:rsidRPr="00D029BE">
              <w:rPr>
                <w:rFonts w:eastAsia="Times New Roman" w:cs="Times New Roman"/>
                <w:szCs w:val="24"/>
              </w:rPr>
              <w:t>4</w:t>
            </w:r>
            <w:r w:rsidRPr="00D029BE">
              <w:rPr>
                <w:rFonts w:eastAsia="Times New Roman" w:cs="Times New Roman"/>
                <w:szCs w:val="24"/>
              </w:rPr>
              <w:t>-7 with Thread and Relief)</w:t>
            </w:r>
          </w:p>
        </w:tc>
      </w:tr>
      <w:tr w:rsidR="00282933" w:rsidRPr="00D029BE" w14:paraId="0314CBA3" w14:textId="77777777" w:rsidTr="00FB239F">
        <w:tc>
          <w:tcPr>
            <w:tcW w:w="1594" w:type="dxa"/>
            <w:vAlign w:val="center"/>
          </w:tcPr>
          <w:p w14:paraId="674B59E9" w14:textId="77777777" w:rsidR="00282933" w:rsidRPr="00D029BE" w:rsidRDefault="00282933" w:rsidP="00FB239F">
            <w:pPr>
              <w:spacing w:after="0" w:line="240" w:lineRule="auto"/>
              <w:rPr>
                <w:rFonts w:eastAsia="Times New Roman" w:cs="Times New Roman"/>
                <w:b/>
                <w:szCs w:val="24"/>
              </w:rPr>
            </w:pPr>
            <w:r w:rsidRPr="00D029BE">
              <w:rPr>
                <w:rFonts w:eastAsia="Times New Roman" w:cs="Times New Roman"/>
                <w:b/>
                <w:szCs w:val="24"/>
              </w:rPr>
              <w:t>4</w:t>
            </w:r>
          </w:p>
          <w:p w14:paraId="50C53B93" w14:textId="5177671D" w:rsidR="00282933" w:rsidRPr="00D029BE" w:rsidRDefault="00D029BE" w:rsidP="00FB239F">
            <w:pPr>
              <w:spacing w:after="0" w:line="240" w:lineRule="auto"/>
              <w:rPr>
                <w:rFonts w:eastAsia="Times New Roman" w:cs="Times New Roman"/>
                <w:b/>
                <w:szCs w:val="24"/>
              </w:rPr>
            </w:pPr>
            <w:r w:rsidRPr="00D029BE">
              <w:rPr>
                <w:rFonts w:eastAsia="Times New Roman" w:cs="Times New Roman"/>
                <w:szCs w:val="24"/>
              </w:rPr>
              <w:t xml:space="preserve">February </w:t>
            </w:r>
            <w:r w:rsidRPr="00D029BE">
              <w:rPr>
                <w:rFonts w:eastAsia="Times New Roman" w:cs="Times New Roman"/>
                <w:szCs w:val="24"/>
              </w:rPr>
              <w:t>17</w:t>
            </w:r>
          </w:p>
        </w:tc>
        <w:tc>
          <w:tcPr>
            <w:tcW w:w="5580" w:type="dxa"/>
            <w:vAlign w:val="center"/>
          </w:tcPr>
          <w:p w14:paraId="398B60E0" w14:textId="77777777" w:rsidR="00282933" w:rsidRPr="00D029BE" w:rsidRDefault="00282933" w:rsidP="003C13B9">
            <w:pPr>
              <w:spacing w:after="0" w:line="240" w:lineRule="auto"/>
              <w:rPr>
                <w:rFonts w:eastAsia="Times New Roman" w:cs="Times New Roman"/>
                <w:szCs w:val="24"/>
              </w:rPr>
            </w:pPr>
            <w:r w:rsidRPr="00D029BE">
              <w:rPr>
                <w:rFonts w:eastAsia="Times New Roman" w:cs="Times New Roman"/>
                <w:szCs w:val="24"/>
              </w:rPr>
              <w:t xml:space="preserve">Symmetrical Features in Design (Chapter </w:t>
            </w:r>
            <w:r w:rsidR="003908D7" w:rsidRPr="00D029BE">
              <w:rPr>
                <w:rFonts w:eastAsia="Times New Roman" w:cs="Times New Roman"/>
                <w:szCs w:val="24"/>
              </w:rPr>
              <w:t>11</w:t>
            </w:r>
            <w:r w:rsidRPr="00D029BE">
              <w:rPr>
                <w:rFonts w:eastAsia="Times New Roman" w:cs="Times New Roman"/>
                <w:szCs w:val="24"/>
              </w:rPr>
              <w:t>)</w:t>
            </w:r>
          </w:p>
        </w:tc>
        <w:tc>
          <w:tcPr>
            <w:tcW w:w="3356" w:type="dxa"/>
            <w:vAlign w:val="center"/>
          </w:tcPr>
          <w:p w14:paraId="33104F7C" w14:textId="77777777" w:rsidR="00282933" w:rsidRPr="00D029BE" w:rsidRDefault="00282933">
            <w:pPr>
              <w:numPr>
                <w:ilvl w:val="0"/>
                <w:numId w:val="15"/>
              </w:numPr>
              <w:spacing w:after="0" w:line="240" w:lineRule="auto"/>
              <w:rPr>
                <w:rFonts w:eastAsia="Times New Roman" w:cs="Times New Roman"/>
                <w:szCs w:val="24"/>
              </w:rPr>
            </w:pPr>
            <w:r w:rsidRPr="00D029BE">
              <w:rPr>
                <w:rFonts w:eastAsia="Times New Roman" w:cs="Times New Roman"/>
                <w:szCs w:val="24"/>
              </w:rPr>
              <w:t>Pulley (Chapter 1</w:t>
            </w:r>
            <w:r w:rsidR="00711419" w:rsidRPr="00D029BE">
              <w:rPr>
                <w:rFonts w:eastAsia="Times New Roman" w:cs="Times New Roman"/>
                <w:szCs w:val="24"/>
              </w:rPr>
              <w:t>1</w:t>
            </w:r>
            <w:r w:rsidRPr="00D029BE">
              <w:rPr>
                <w:rFonts w:eastAsia="Times New Roman" w:cs="Times New Roman"/>
                <w:szCs w:val="24"/>
              </w:rPr>
              <w:t>, p. 1</w:t>
            </w:r>
            <w:r w:rsidR="00711419" w:rsidRPr="00D029BE">
              <w:rPr>
                <w:rFonts w:eastAsia="Times New Roman" w:cs="Times New Roman"/>
                <w:szCs w:val="24"/>
              </w:rPr>
              <w:t>1</w:t>
            </w:r>
            <w:r w:rsidRPr="00D029BE">
              <w:rPr>
                <w:rFonts w:eastAsia="Times New Roman" w:cs="Times New Roman"/>
                <w:szCs w:val="24"/>
              </w:rPr>
              <w:t>-1thru 1</w:t>
            </w:r>
            <w:r w:rsidR="00711419" w:rsidRPr="00D029BE">
              <w:rPr>
                <w:rFonts w:eastAsia="Times New Roman" w:cs="Times New Roman"/>
                <w:szCs w:val="24"/>
              </w:rPr>
              <w:t>1</w:t>
            </w:r>
            <w:r w:rsidRPr="00D029BE">
              <w:rPr>
                <w:rFonts w:eastAsia="Times New Roman" w:cs="Times New Roman"/>
                <w:szCs w:val="24"/>
              </w:rPr>
              <w:t>-17)</w:t>
            </w:r>
          </w:p>
          <w:p w14:paraId="13C62749" w14:textId="77777777" w:rsidR="00282933" w:rsidRPr="00D029BE" w:rsidRDefault="00282933">
            <w:pPr>
              <w:numPr>
                <w:ilvl w:val="0"/>
                <w:numId w:val="15"/>
              </w:numPr>
              <w:spacing w:after="0" w:line="240" w:lineRule="auto"/>
              <w:rPr>
                <w:rFonts w:eastAsia="Times New Roman" w:cs="Times New Roman"/>
                <w:szCs w:val="24"/>
              </w:rPr>
            </w:pPr>
            <w:r w:rsidRPr="00D029BE">
              <w:rPr>
                <w:rFonts w:eastAsia="Times New Roman" w:cs="Times New Roman"/>
                <w:szCs w:val="24"/>
              </w:rPr>
              <w:t>Finish U-Bracket (Chapter 7)</w:t>
            </w:r>
          </w:p>
          <w:p w14:paraId="33DDC9D4" w14:textId="77777777" w:rsidR="00282933" w:rsidRPr="00D029BE" w:rsidRDefault="00282933">
            <w:pPr>
              <w:numPr>
                <w:ilvl w:val="0"/>
                <w:numId w:val="15"/>
              </w:numPr>
              <w:spacing w:after="0" w:line="240" w:lineRule="auto"/>
              <w:rPr>
                <w:rFonts w:eastAsia="Times New Roman" w:cs="Times New Roman"/>
                <w:szCs w:val="24"/>
              </w:rPr>
            </w:pPr>
            <w:r w:rsidRPr="00D029BE">
              <w:rPr>
                <w:rFonts w:eastAsia="Times New Roman" w:cs="Times New Roman"/>
                <w:szCs w:val="24"/>
              </w:rPr>
              <w:t>Base-Plate (Ch. 1</w:t>
            </w:r>
            <w:r w:rsidR="00711419" w:rsidRPr="00D029BE">
              <w:rPr>
                <w:rFonts w:eastAsia="Times New Roman" w:cs="Times New Roman"/>
                <w:szCs w:val="24"/>
              </w:rPr>
              <w:t>4</w:t>
            </w:r>
            <w:r w:rsidRPr="00D029BE">
              <w:rPr>
                <w:rFonts w:eastAsia="Times New Roman" w:cs="Times New Roman"/>
                <w:szCs w:val="24"/>
              </w:rPr>
              <w:t>, p. 1</w:t>
            </w:r>
            <w:r w:rsidR="00711419" w:rsidRPr="00D029BE">
              <w:rPr>
                <w:rFonts w:eastAsia="Times New Roman" w:cs="Times New Roman"/>
                <w:szCs w:val="24"/>
              </w:rPr>
              <w:t>4</w:t>
            </w:r>
            <w:r w:rsidRPr="00D029BE">
              <w:rPr>
                <w:rFonts w:eastAsia="Times New Roman" w:cs="Times New Roman"/>
                <w:szCs w:val="24"/>
              </w:rPr>
              <w:t>-6)</w:t>
            </w:r>
          </w:p>
          <w:p w14:paraId="5E94873B" w14:textId="77777777" w:rsidR="00282933" w:rsidRPr="00D029BE" w:rsidRDefault="00282933">
            <w:pPr>
              <w:numPr>
                <w:ilvl w:val="0"/>
                <w:numId w:val="15"/>
              </w:numPr>
              <w:spacing w:after="0" w:line="240" w:lineRule="auto"/>
              <w:rPr>
                <w:rFonts w:eastAsia="Times New Roman" w:cs="Times New Roman"/>
                <w:szCs w:val="24"/>
              </w:rPr>
            </w:pPr>
            <w:r w:rsidRPr="00D029BE">
              <w:rPr>
                <w:rFonts w:eastAsia="Times New Roman" w:cs="Times New Roman"/>
                <w:szCs w:val="24"/>
              </w:rPr>
              <w:t>Collar (Ch. 1</w:t>
            </w:r>
            <w:r w:rsidR="00711419" w:rsidRPr="00D029BE">
              <w:rPr>
                <w:rFonts w:eastAsia="Times New Roman" w:cs="Times New Roman"/>
                <w:szCs w:val="24"/>
              </w:rPr>
              <w:t>4</w:t>
            </w:r>
            <w:r w:rsidRPr="00D029BE">
              <w:rPr>
                <w:rFonts w:eastAsia="Times New Roman" w:cs="Times New Roman"/>
                <w:szCs w:val="24"/>
              </w:rPr>
              <w:t>, p. 1</w:t>
            </w:r>
            <w:r w:rsidR="00711419" w:rsidRPr="00D029BE">
              <w:rPr>
                <w:rFonts w:eastAsia="Times New Roman" w:cs="Times New Roman"/>
                <w:szCs w:val="24"/>
              </w:rPr>
              <w:t>4</w:t>
            </w:r>
            <w:r w:rsidRPr="00D029BE">
              <w:rPr>
                <w:rFonts w:eastAsia="Times New Roman" w:cs="Times New Roman"/>
                <w:szCs w:val="24"/>
              </w:rPr>
              <w:t>-4)</w:t>
            </w:r>
          </w:p>
        </w:tc>
      </w:tr>
      <w:tr w:rsidR="00282933" w:rsidRPr="00D029BE" w14:paraId="316EFFBC" w14:textId="77777777" w:rsidTr="00FB239F">
        <w:tc>
          <w:tcPr>
            <w:tcW w:w="1594" w:type="dxa"/>
            <w:vAlign w:val="center"/>
          </w:tcPr>
          <w:p w14:paraId="4FD4E097" w14:textId="77777777" w:rsidR="00282933" w:rsidRPr="00D029BE" w:rsidRDefault="00282933" w:rsidP="00FB239F">
            <w:pPr>
              <w:spacing w:after="0" w:line="240" w:lineRule="auto"/>
              <w:rPr>
                <w:rFonts w:eastAsia="Times New Roman" w:cs="Times New Roman"/>
                <w:b/>
                <w:szCs w:val="24"/>
              </w:rPr>
            </w:pPr>
            <w:r w:rsidRPr="00D029BE">
              <w:rPr>
                <w:rFonts w:eastAsia="Times New Roman" w:cs="Times New Roman"/>
                <w:b/>
                <w:szCs w:val="24"/>
              </w:rPr>
              <w:t>5</w:t>
            </w:r>
          </w:p>
          <w:p w14:paraId="34B8D96D" w14:textId="26662978" w:rsidR="00282933" w:rsidRPr="00D029BE" w:rsidRDefault="00D029BE" w:rsidP="00FB239F">
            <w:pPr>
              <w:spacing w:after="0" w:line="240" w:lineRule="auto"/>
              <w:rPr>
                <w:rFonts w:eastAsia="Times New Roman" w:cs="Times New Roman"/>
                <w:szCs w:val="24"/>
              </w:rPr>
            </w:pPr>
            <w:r w:rsidRPr="00D029BE">
              <w:rPr>
                <w:rFonts w:eastAsia="Times New Roman" w:cs="Times New Roman"/>
                <w:szCs w:val="24"/>
              </w:rPr>
              <w:t xml:space="preserve">February </w:t>
            </w:r>
            <w:r w:rsidR="009C6CBD" w:rsidRPr="00D029BE">
              <w:rPr>
                <w:rFonts w:eastAsia="Times New Roman" w:cs="Times New Roman"/>
                <w:szCs w:val="24"/>
              </w:rPr>
              <w:t>2</w:t>
            </w:r>
            <w:r w:rsidRPr="00D029BE">
              <w:rPr>
                <w:rFonts w:eastAsia="Times New Roman" w:cs="Times New Roman"/>
                <w:szCs w:val="24"/>
              </w:rPr>
              <w:t>4</w:t>
            </w:r>
          </w:p>
        </w:tc>
        <w:tc>
          <w:tcPr>
            <w:tcW w:w="5580" w:type="dxa"/>
            <w:vAlign w:val="center"/>
          </w:tcPr>
          <w:p w14:paraId="3279E98A" w14:textId="77777777" w:rsidR="00282933" w:rsidRPr="00D029BE" w:rsidRDefault="00F86614" w:rsidP="003C13B9">
            <w:pPr>
              <w:spacing w:after="0" w:line="240" w:lineRule="auto"/>
              <w:rPr>
                <w:rFonts w:eastAsia="Times New Roman" w:cs="Times New Roman"/>
                <w:b/>
                <w:szCs w:val="24"/>
              </w:rPr>
            </w:pPr>
            <w:r w:rsidRPr="00D029BE">
              <w:rPr>
                <w:rFonts w:eastAsia="Times New Roman" w:cs="Times New Roman"/>
                <w:b/>
                <w:szCs w:val="24"/>
              </w:rPr>
              <w:t>Quiz #</w:t>
            </w:r>
            <w:r w:rsidR="00282933" w:rsidRPr="00D029BE">
              <w:rPr>
                <w:rFonts w:eastAsia="Times New Roman" w:cs="Times New Roman"/>
                <w:b/>
                <w:szCs w:val="24"/>
              </w:rPr>
              <w:t>1</w:t>
            </w:r>
          </w:p>
          <w:p w14:paraId="0A011CCA"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Description of Inspection Methods</w:t>
            </w:r>
          </w:p>
          <w:p w14:paraId="67BA3A10"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Solid Modeling:</w:t>
            </w:r>
          </w:p>
          <w:p w14:paraId="6E5258FE" w14:textId="77777777" w:rsidR="00282933" w:rsidRPr="00D029BE" w:rsidRDefault="00282933">
            <w:pPr>
              <w:numPr>
                <w:ilvl w:val="0"/>
                <w:numId w:val="7"/>
              </w:numPr>
              <w:spacing w:after="0" w:line="240" w:lineRule="auto"/>
              <w:rPr>
                <w:rFonts w:eastAsia="Times New Roman" w:cs="Times New Roman"/>
                <w:szCs w:val="24"/>
              </w:rPr>
            </w:pPr>
            <w:r w:rsidRPr="00D029BE">
              <w:rPr>
                <w:rFonts w:eastAsia="Times New Roman" w:cs="Times New Roman"/>
                <w:szCs w:val="24"/>
              </w:rPr>
              <w:t xml:space="preserve">Assembly (Chapter </w:t>
            </w:r>
            <w:r w:rsidR="003908D7" w:rsidRPr="00D029BE">
              <w:rPr>
                <w:rFonts w:eastAsia="Times New Roman" w:cs="Times New Roman"/>
                <w:szCs w:val="24"/>
              </w:rPr>
              <w:t>14</w:t>
            </w:r>
            <w:r w:rsidRPr="00D029BE">
              <w:rPr>
                <w:rFonts w:eastAsia="Times New Roman" w:cs="Times New Roman"/>
                <w:szCs w:val="24"/>
              </w:rPr>
              <w:t>)</w:t>
            </w:r>
          </w:p>
        </w:tc>
        <w:tc>
          <w:tcPr>
            <w:tcW w:w="3356" w:type="dxa"/>
            <w:vAlign w:val="center"/>
          </w:tcPr>
          <w:p w14:paraId="682CF8AA" w14:textId="77777777" w:rsidR="00282933" w:rsidRPr="00D029BE" w:rsidRDefault="003C13B9">
            <w:pPr>
              <w:numPr>
                <w:ilvl w:val="0"/>
                <w:numId w:val="16"/>
              </w:numPr>
              <w:spacing w:after="0" w:line="240" w:lineRule="auto"/>
              <w:rPr>
                <w:rFonts w:eastAsia="Times New Roman" w:cs="Times New Roman"/>
                <w:szCs w:val="24"/>
              </w:rPr>
            </w:pPr>
            <w:r w:rsidRPr="00D029BE">
              <w:rPr>
                <w:rFonts w:eastAsia="Times New Roman" w:cs="Times New Roman"/>
                <w:b/>
                <w:szCs w:val="24"/>
              </w:rPr>
              <w:t xml:space="preserve">Finalize </w:t>
            </w:r>
            <w:r w:rsidR="00282933" w:rsidRPr="00D029BE">
              <w:rPr>
                <w:rFonts w:eastAsia="Times New Roman" w:cs="Times New Roman"/>
                <w:b/>
                <w:szCs w:val="24"/>
              </w:rPr>
              <w:t>Project 1</w:t>
            </w:r>
          </w:p>
          <w:p w14:paraId="204C7D48" w14:textId="77777777" w:rsidR="00282933" w:rsidRPr="00D029BE" w:rsidRDefault="00282933">
            <w:pPr>
              <w:numPr>
                <w:ilvl w:val="0"/>
                <w:numId w:val="16"/>
              </w:numPr>
              <w:spacing w:after="0" w:line="240" w:lineRule="auto"/>
              <w:rPr>
                <w:rFonts w:eastAsia="Times New Roman" w:cs="Times New Roman"/>
                <w:szCs w:val="24"/>
              </w:rPr>
            </w:pPr>
            <w:r w:rsidRPr="00D029BE">
              <w:rPr>
                <w:rFonts w:eastAsia="Times New Roman" w:cs="Times New Roman"/>
                <w:szCs w:val="24"/>
              </w:rPr>
              <w:t>Shaft Support Assembly (1</w:t>
            </w:r>
            <w:r w:rsidR="00711419" w:rsidRPr="00D029BE">
              <w:rPr>
                <w:rFonts w:eastAsia="Times New Roman" w:cs="Times New Roman"/>
                <w:szCs w:val="24"/>
              </w:rPr>
              <w:t>4-1 thru 14</w:t>
            </w:r>
            <w:r w:rsidRPr="00D029BE">
              <w:rPr>
                <w:rFonts w:eastAsia="Times New Roman" w:cs="Times New Roman"/>
                <w:szCs w:val="24"/>
              </w:rPr>
              <w:t>-28)</w:t>
            </w:r>
          </w:p>
        </w:tc>
      </w:tr>
      <w:tr w:rsidR="00282933" w:rsidRPr="00D029BE" w14:paraId="188D63C8" w14:textId="77777777" w:rsidTr="00FB239F">
        <w:tc>
          <w:tcPr>
            <w:tcW w:w="1594" w:type="dxa"/>
            <w:vAlign w:val="center"/>
          </w:tcPr>
          <w:p w14:paraId="3BBEFAE7" w14:textId="77777777" w:rsidR="00D029BE" w:rsidRPr="00D029BE" w:rsidRDefault="00D029BE" w:rsidP="00FB239F">
            <w:pPr>
              <w:spacing w:after="0" w:line="240" w:lineRule="auto"/>
              <w:ind w:right="-108"/>
              <w:rPr>
                <w:rFonts w:eastAsia="Times New Roman" w:cs="Times New Roman"/>
                <w:b/>
                <w:bCs/>
                <w:szCs w:val="24"/>
              </w:rPr>
            </w:pPr>
            <w:r w:rsidRPr="00D029BE">
              <w:rPr>
                <w:rFonts w:eastAsia="Times New Roman" w:cs="Times New Roman"/>
                <w:b/>
                <w:bCs/>
                <w:szCs w:val="24"/>
              </w:rPr>
              <w:t>6</w:t>
            </w:r>
          </w:p>
          <w:p w14:paraId="0A559B34" w14:textId="5FB8486A" w:rsidR="00282933" w:rsidRPr="00D029BE" w:rsidRDefault="00D029BE" w:rsidP="00FB239F">
            <w:pPr>
              <w:spacing w:after="0" w:line="240" w:lineRule="auto"/>
              <w:ind w:right="-108"/>
              <w:rPr>
                <w:rFonts w:eastAsia="Times New Roman" w:cs="Times New Roman"/>
                <w:szCs w:val="24"/>
              </w:rPr>
            </w:pPr>
            <w:r w:rsidRPr="00D029BE">
              <w:rPr>
                <w:rFonts w:eastAsia="Times New Roman" w:cs="Times New Roman"/>
                <w:szCs w:val="24"/>
              </w:rPr>
              <w:t>March</w:t>
            </w:r>
            <w:r w:rsidR="00BA140D" w:rsidRPr="00D029BE">
              <w:rPr>
                <w:rFonts w:eastAsia="Times New Roman" w:cs="Times New Roman"/>
                <w:szCs w:val="24"/>
              </w:rPr>
              <w:t xml:space="preserve"> </w:t>
            </w:r>
            <w:r w:rsidRPr="00D029BE">
              <w:rPr>
                <w:rFonts w:eastAsia="Times New Roman" w:cs="Times New Roman"/>
                <w:szCs w:val="24"/>
              </w:rPr>
              <w:t>2</w:t>
            </w:r>
          </w:p>
        </w:tc>
        <w:tc>
          <w:tcPr>
            <w:tcW w:w="5580" w:type="dxa"/>
            <w:vAlign w:val="center"/>
          </w:tcPr>
          <w:p w14:paraId="112FCD72" w14:textId="77777777" w:rsidR="00282933" w:rsidRPr="00D029BE" w:rsidRDefault="00282933" w:rsidP="003C13B9">
            <w:pPr>
              <w:spacing w:after="0" w:line="240" w:lineRule="auto"/>
              <w:rPr>
                <w:rFonts w:eastAsia="Times New Roman" w:cs="Times New Roman"/>
                <w:b/>
                <w:i/>
                <w:szCs w:val="24"/>
              </w:rPr>
            </w:pPr>
            <w:r w:rsidRPr="00D029BE">
              <w:rPr>
                <w:rFonts w:eastAsia="Times New Roman" w:cs="Times New Roman"/>
                <w:b/>
                <w:szCs w:val="24"/>
              </w:rPr>
              <w:t>Project 1 Submitted</w:t>
            </w:r>
            <w:r w:rsidRPr="00D029BE">
              <w:rPr>
                <w:rFonts w:eastAsia="Times New Roman" w:cs="Times New Roman"/>
                <w:b/>
                <w:i/>
                <w:szCs w:val="24"/>
              </w:rPr>
              <w:t xml:space="preserve"> </w:t>
            </w:r>
          </w:p>
          <w:p w14:paraId="71E940B0"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Dimensioning/Tolerancing &amp; GD&amp;T Part 1</w:t>
            </w:r>
          </w:p>
          <w:p w14:paraId="1C639B92"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Solid Modeling:</w:t>
            </w:r>
          </w:p>
          <w:p w14:paraId="3453FECA" w14:textId="77777777" w:rsidR="00282933" w:rsidRPr="00D029BE" w:rsidRDefault="00282933">
            <w:pPr>
              <w:numPr>
                <w:ilvl w:val="0"/>
                <w:numId w:val="7"/>
              </w:numPr>
              <w:spacing w:after="0" w:line="240" w:lineRule="auto"/>
              <w:rPr>
                <w:rFonts w:eastAsia="Times New Roman" w:cs="Times New Roman"/>
                <w:szCs w:val="24"/>
              </w:rPr>
            </w:pPr>
            <w:r w:rsidRPr="00D029BE">
              <w:rPr>
                <w:rFonts w:eastAsia="Times New Roman" w:cs="Times New Roman"/>
                <w:szCs w:val="24"/>
              </w:rPr>
              <w:t xml:space="preserve">Part Drawings &amp; Associative Functionality (Chapter 8) </w:t>
            </w:r>
          </w:p>
        </w:tc>
        <w:tc>
          <w:tcPr>
            <w:tcW w:w="3356" w:type="dxa"/>
            <w:vAlign w:val="center"/>
          </w:tcPr>
          <w:p w14:paraId="1562618E" w14:textId="77777777" w:rsidR="00282933" w:rsidRPr="00D029BE" w:rsidRDefault="00282933">
            <w:pPr>
              <w:numPr>
                <w:ilvl w:val="0"/>
                <w:numId w:val="17"/>
              </w:numPr>
              <w:spacing w:after="0" w:line="240" w:lineRule="auto"/>
              <w:rPr>
                <w:rFonts w:eastAsia="Times New Roman" w:cs="Times New Roman"/>
                <w:szCs w:val="24"/>
              </w:rPr>
            </w:pPr>
            <w:r w:rsidRPr="00D029BE">
              <w:rPr>
                <w:rFonts w:eastAsia="Times New Roman" w:cs="Times New Roman"/>
                <w:szCs w:val="24"/>
              </w:rPr>
              <w:t>Chapter 8 Tutorial</w:t>
            </w:r>
          </w:p>
          <w:p w14:paraId="7A4533B6" w14:textId="77777777" w:rsidR="00282933" w:rsidRPr="00D029BE" w:rsidRDefault="00282933">
            <w:pPr>
              <w:numPr>
                <w:ilvl w:val="0"/>
                <w:numId w:val="17"/>
              </w:numPr>
              <w:spacing w:after="0" w:line="240" w:lineRule="auto"/>
              <w:rPr>
                <w:rFonts w:eastAsia="Times New Roman" w:cs="Times New Roman"/>
                <w:szCs w:val="24"/>
              </w:rPr>
            </w:pPr>
            <w:r w:rsidRPr="00D029BE">
              <w:rPr>
                <w:rFonts w:eastAsia="Times New Roman" w:cs="Times New Roman"/>
                <w:szCs w:val="24"/>
              </w:rPr>
              <w:t>Pulley Drawing (1</w:t>
            </w:r>
            <w:r w:rsidR="00711419" w:rsidRPr="00D029BE">
              <w:rPr>
                <w:rFonts w:eastAsia="Times New Roman" w:cs="Times New Roman"/>
                <w:szCs w:val="24"/>
              </w:rPr>
              <w:t>1</w:t>
            </w:r>
            <w:r w:rsidRPr="00D029BE">
              <w:rPr>
                <w:rFonts w:eastAsia="Times New Roman" w:cs="Times New Roman"/>
                <w:szCs w:val="24"/>
              </w:rPr>
              <w:t>-18 thru 1</w:t>
            </w:r>
            <w:r w:rsidR="00711419" w:rsidRPr="00D029BE">
              <w:rPr>
                <w:rFonts w:eastAsia="Times New Roman" w:cs="Times New Roman"/>
                <w:szCs w:val="24"/>
              </w:rPr>
              <w:t>1</w:t>
            </w:r>
            <w:r w:rsidRPr="00D029BE">
              <w:rPr>
                <w:rFonts w:eastAsia="Times New Roman" w:cs="Times New Roman"/>
                <w:szCs w:val="24"/>
              </w:rPr>
              <w:t>-32)</w:t>
            </w:r>
          </w:p>
          <w:p w14:paraId="4BDDD6FC" w14:textId="77777777" w:rsidR="00282933" w:rsidRPr="00D029BE" w:rsidRDefault="00282933">
            <w:pPr>
              <w:spacing w:after="0" w:line="240" w:lineRule="auto"/>
              <w:rPr>
                <w:rFonts w:eastAsia="Times New Roman" w:cs="Times New Roman"/>
                <w:szCs w:val="24"/>
              </w:rPr>
            </w:pPr>
          </w:p>
        </w:tc>
      </w:tr>
      <w:tr w:rsidR="00282933" w:rsidRPr="00D029BE" w14:paraId="2633E1C1" w14:textId="77777777" w:rsidTr="00FB239F">
        <w:tc>
          <w:tcPr>
            <w:tcW w:w="1594" w:type="dxa"/>
            <w:vAlign w:val="center"/>
          </w:tcPr>
          <w:p w14:paraId="0339A828" w14:textId="77777777" w:rsidR="00282933" w:rsidRPr="00D029BE" w:rsidRDefault="00282933" w:rsidP="00FB239F">
            <w:pPr>
              <w:spacing w:after="0" w:line="240" w:lineRule="auto"/>
              <w:rPr>
                <w:rFonts w:eastAsia="Times New Roman" w:cs="Times New Roman"/>
                <w:b/>
                <w:szCs w:val="24"/>
              </w:rPr>
            </w:pPr>
            <w:r w:rsidRPr="00D029BE">
              <w:rPr>
                <w:rFonts w:eastAsia="Times New Roman" w:cs="Times New Roman"/>
                <w:b/>
                <w:szCs w:val="24"/>
              </w:rPr>
              <w:t>7</w:t>
            </w:r>
          </w:p>
          <w:p w14:paraId="55F4B85C" w14:textId="678F80E9" w:rsidR="00282933" w:rsidRPr="00D029BE" w:rsidRDefault="00D029BE" w:rsidP="00FB239F">
            <w:pPr>
              <w:spacing w:after="0" w:line="240" w:lineRule="auto"/>
              <w:rPr>
                <w:rFonts w:eastAsia="Times New Roman" w:cs="Times New Roman"/>
                <w:szCs w:val="24"/>
              </w:rPr>
            </w:pPr>
            <w:r>
              <w:rPr>
                <w:rFonts w:eastAsia="Times New Roman" w:cs="Times New Roman"/>
                <w:szCs w:val="24"/>
              </w:rPr>
              <w:t>March</w:t>
            </w:r>
            <w:r w:rsidR="00BA140D" w:rsidRPr="00D029BE">
              <w:rPr>
                <w:rFonts w:eastAsia="Times New Roman" w:cs="Times New Roman"/>
                <w:szCs w:val="24"/>
              </w:rPr>
              <w:t xml:space="preserve"> </w:t>
            </w:r>
            <w:r>
              <w:rPr>
                <w:rFonts w:eastAsia="Times New Roman" w:cs="Times New Roman"/>
                <w:szCs w:val="24"/>
              </w:rPr>
              <w:t>9</w:t>
            </w:r>
          </w:p>
        </w:tc>
        <w:tc>
          <w:tcPr>
            <w:tcW w:w="5580" w:type="dxa"/>
            <w:vAlign w:val="center"/>
          </w:tcPr>
          <w:p w14:paraId="2851733F" w14:textId="77777777" w:rsidR="00282933" w:rsidRPr="00D029BE" w:rsidRDefault="00282933" w:rsidP="003C13B9">
            <w:pPr>
              <w:spacing w:after="0" w:line="240" w:lineRule="auto"/>
              <w:rPr>
                <w:rFonts w:eastAsia="Times New Roman" w:cs="Times New Roman"/>
                <w:szCs w:val="24"/>
              </w:rPr>
            </w:pPr>
            <w:r w:rsidRPr="00D029BE">
              <w:rPr>
                <w:rFonts w:eastAsia="Times New Roman" w:cs="Times New Roman"/>
                <w:szCs w:val="24"/>
              </w:rPr>
              <w:t>Dimensioning/Tolerancing &amp; GD&amp;T Part 2</w:t>
            </w:r>
          </w:p>
          <w:p w14:paraId="57BF0FDA"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Solid Modeling:</w:t>
            </w:r>
          </w:p>
          <w:p w14:paraId="57D00179" w14:textId="77777777" w:rsidR="003C13B9" w:rsidRPr="00D029BE" w:rsidRDefault="00282933" w:rsidP="003C13B9">
            <w:pPr>
              <w:numPr>
                <w:ilvl w:val="0"/>
                <w:numId w:val="17"/>
              </w:numPr>
              <w:spacing w:after="0" w:line="240" w:lineRule="auto"/>
              <w:rPr>
                <w:rFonts w:eastAsia="Times New Roman" w:cs="Times New Roman"/>
                <w:szCs w:val="24"/>
              </w:rPr>
            </w:pPr>
            <w:r w:rsidRPr="00D029BE">
              <w:rPr>
                <w:rFonts w:eastAsia="Times New Roman" w:cs="Times New Roman"/>
                <w:szCs w:val="24"/>
              </w:rPr>
              <w:t>Reference Geometry &amp; Auxillary Views (Chapter 9)</w:t>
            </w:r>
            <w:r w:rsidR="003C13B9" w:rsidRPr="00D029BE">
              <w:rPr>
                <w:rFonts w:eastAsia="Times New Roman" w:cs="Times New Roman"/>
                <w:b/>
                <w:szCs w:val="24"/>
              </w:rPr>
              <w:t xml:space="preserve"> </w:t>
            </w:r>
          </w:p>
          <w:p w14:paraId="61D572A5" w14:textId="77777777" w:rsidR="003C13B9" w:rsidRPr="00D029BE" w:rsidRDefault="003C13B9" w:rsidP="003C13B9">
            <w:pPr>
              <w:spacing w:after="0" w:line="240" w:lineRule="auto"/>
              <w:rPr>
                <w:rFonts w:eastAsia="Times New Roman" w:cs="Times New Roman"/>
                <w:szCs w:val="24"/>
              </w:rPr>
            </w:pPr>
          </w:p>
          <w:p w14:paraId="549C0F2A" w14:textId="77777777" w:rsidR="003C13B9" w:rsidRPr="00D029BE" w:rsidRDefault="003C13B9" w:rsidP="00FB239F">
            <w:pPr>
              <w:spacing w:after="0" w:line="240" w:lineRule="auto"/>
              <w:rPr>
                <w:rFonts w:eastAsia="Times New Roman" w:cs="Times New Roman"/>
                <w:szCs w:val="24"/>
              </w:rPr>
            </w:pPr>
            <w:r w:rsidRPr="00D029BE">
              <w:rPr>
                <w:rFonts w:eastAsia="Times New Roman" w:cs="Times New Roman"/>
                <w:b/>
                <w:szCs w:val="24"/>
              </w:rPr>
              <w:t>Project 2 Assigned</w:t>
            </w:r>
            <w:r w:rsidRPr="00D029BE">
              <w:rPr>
                <w:rFonts w:eastAsia="Times New Roman" w:cs="Times New Roman"/>
                <w:szCs w:val="24"/>
              </w:rPr>
              <w:t xml:space="preserve"> </w:t>
            </w:r>
          </w:p>
          <w:p w14:paraId="01FE9554" w14:textId="77777777" w:rsidR="00282933" w:rsidRPr="00D029BE" w:rsidRDefault="00282933" w:rsidP="00FB239F">
            <w:pPr>
              <w:spacing w:after="0" w:line="240" w:lineRule="auto"/>
              <w:rPr>
                <w:rFonts w:eastAsia="Times New Roman" w:cs="Times New Roman"/>
                <w:szCs w:val="24"/>
              </w:rPr>
            </w:pPr>
          </w:p>
        </w:tc>
        <w:tc>
          <w:tcPr>
            <w:tcW w:w="3356" w:type="dxa"/>
            <w:vAlign w:val="center"/>
          </w:tcPr>
          <w:p w14:paraId="1EB36D8B" w14:textId="77777777" w:rsidR="00282933" w:rsidRPr="00D029BE" w:rsidRDefault="00282933" w:rsidP="003C13B9">
            <w:pPr>
              <w:numPr>
                <w:ilvl w:val="0"/>
                <w:numId w:val="18"/>
              </w:numPr>
              <w:spacing w:after="0" w:line="240" w:lineRule="auto"/>
              <w:rPr>
                <w:rFonts w:eastAsia="Times New Roman" w:cs="Times New Roman"/>
                <w:szCs w:val="24"/>
              </w:rPr>
            </w:pPr>
            <w:r w:rsidRPr="00D029BE">
              <w:rPr>
                <w:rFonts w:eastAsia="Times New Roman" w:cs="Times New Roman"/>
                <w:szCs w:val="24"/>
              </w:rPr>
              <w:t>Chapter 9 Tutorial</w:t>
            </w:r>
          </w:p>
          <w:p w14:paraId="647E1F8C" w14:textId="77777777" w:rsidR="00282933" w:rsidRPr="00D029BE" w:rsidRDefault="00282933">
            <w:pPr>
              <w:numPr>
                <w:ilvl w:val="1"/>
                <w:numId w:val="18"/>
              </w:numPr>
              <w:spacing w:after="0" w:line="240" w:lineRule="auto"/>
              <w:rPr>
                <w:rFonts w:eastAsia="Times New Roman" w:cs="Times New Roman"/>
                <w:szCs w:val="24"/>
              </w:rPr>
            </w:pPr>
            <w:r w:rsidRPr="00D029BE">
              <w:rPr>
                <w:rFonts w:eastAsia="Times New Roman" w:cs="Times New Roman"/>
                <w:szCs w:val="24"/>
              </w:rPr>
              <w:t>Create Part Drawing with Overall Dimensions</w:t>
            </w:r>
          </w:p>
          <w:p w14:paraId="558D3B97" w14:textId="77777777" w:rsidR="00282933" w:rsidRPr="00D029BE" w:rsidRDefault="00282933">
            <w:pPr>
              <w:numPr>
                <w:ilvl w:val="0"/>
                <w:numId w:val="18"/>
              </w:numPr>
              <w:spacing w:after="0" w:line="240" w:lineRule="auto"/>
              <w:rPr>
                <w:rFonts w:eastAsia="Times New Roman" w:cs="Times New Roman"/>
                <w:szCs w:val="24"/>
              </w:rPr>
            </w:pPr>
            <w:r w:rsidRPr="00D029BE">
              <w:rPr>
                <w:rFonts w:eastAsia="Times New Roman" w:cs="Times New Roman"/>
                <w:szCs w:val="24"/>
              </w:rPr>
              <w:t>GD&amp;T Homework</w:t>
            </w:r>
          </w:p>
        </w:tc>
      </w:tr>
      <w:tr w:rsidR="00D029BE" w:rsidRPr="00D029BE" w14:paraId="414064FE" w14:textId="77777777" w:rsidTr="00EB0F91">
        <w:tc>
          <w:tcPr>
            <w:tcW w:w="10530" w:type="dxa"/>
            <w:gridSpan w:val="3"/>
            <w:vAlign w:val="center"/>
          </w:tcPr>
          <w:p w14:paraId="159CF3C4" w14:textId="6D22E064" w:rsidR="00D029BE" w:rsidRPr="00D029BE" w:rsidRDefault="00D029BE" w:rsidP="00D029BE">
            <w:pPr>
              <w:spacing w:after="0" w:line="240" w:lineRule="auto"/>
              <w:ind w:left="360"/>
              <w:jc w:val="center"/>
              <w:rPr>
                <w:rFonts w:eastAsia="Times New Roman" w:cs="Times New Roman"/>
                <w:b/>
                <w:bCs/>
                <w:szCs w:val="24"/>
              </w:rPr>
            </w:pPr>
            <w:r w:rsidRPr="00D029BE">
              <w:rPr>
                <w:rFonts w:eastAsia="Times New Roman" w:cs="Times New Roman"/>
                <w:b/>
                <w:bCs/>
                <w:szCs w:val="24"/>
              </w:rPr>
              <w:t>SPRING BREAK 3/15-3/22</w:t>
            </w:r>
          </w:p>
        </w:tc>
      </w:tr>
      <w:tr w:rsidR="00282933" w:rsidRPr="00D029BE" w14:paraId="415C7632" w14:textId="77777777" w:rsidTr="00FB239F">
        <w:tc>
          <w:tcPr>
            <w:tcW w:w="1594" w:type="dxa"/>
            <w:vAlign w:val="center"/>
          </w:tcPr>
          <w:p w14:paraId="2F68710C" w14:textId="77777777" w:rsidR="00282933"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lastRenderedPageBreak/>
              <w:t>8</w:t>
            </w:r>
          </w:p>
          <w:p w14:paraId="54C59B38" w14:textId="7250ED7A" w:rsidR="00C5067F" w:rsidRPr="00D029BE" w:rsidRDefault="00D029BE" w:rsidP="00FB239F">
            <w:pPr>
              <w:spacing w:after="0" w:line="240" w:lineRule="auto"/>
              <w:rPr>
                <w:rFonts w:eastAsia="Times New Roman" w:cs="Times New Roman"/>
                <w:szCs w:val="24"/>
              </w:rPr>
            </w:pPr>
            <w:r>
              <w:rPr>
                <w:rFonts w:eastAsia="Times New Roman" w:cs="Times New Roman"/>
                <w:szCs w:val="24"/>
              </w:rPr>
              <w:t>March</w:t>
            </w:r>
            <w:r w:rsidR="00BA140D" w:rsidRPr="00D029BE">
              <w:rPr>
                <w:rFonts w:eastAsia="Times New Roman" w:cs="Times New Roman"/>
                <w:szCs w:val="24"/>
              </w:rPr>
              <w:t xml:space="preserve"> 2</w:t>
            </w:r>
            <w:r w:rsidR="009C6CBD" w:rsidRPr="00D029BE">
              <w:rPr>
                <w:rFonts w:eastAsia="Times New Roman" w:cs="Times New Roman"/>
                <w:szCs w:val="24"/>
              </w:rPr>
              <w:t>3</w:t>
            </w:r>
          </w:p>
        </w:tc>
        <w:tc>
          <w:tcPr>
            <w:tcW w:w="5580" w:type="dxa"/>
            <w:vAlign w:val="center"/>
          </w:tcPr>
          <w:p w14:paraId="3BE0A696" w14:textId="77777777" w:rsidR="00282933" w:rsidRPr="00D029BE" w:rsidRDefault="00282933" w:rsidP="003C13B9">
            <w:pPr>
              <w:spacing w:after="0" w:line="240" w:lineRule="auto"/>
              <w:rPr>
                <w:rFonts w:eastAsia="Times New Roman" w:cs="Times New Roman"/>
                <w:szCs w:val="24"/>
              </w:rPr>
            </w:pPr>
            <w:r w:rsidRPr="00D029BE">
              <w:rPr>
                <w:rFonts w:eastAsia="Times New Roman" w:cs="Times New Roman"/>
                <w:szCs w:val="24"/>
              </w:rPr>
              <w:t>Dimensioning/Tolerancing &amp; GD&amp;T Part 3</w:t>
            </w:r>
          </w:p>
          <w:p w14:paraId="346389E8" w14:textId="77777777" w:rsidR="00282933" w:rsidRPr="00D029BE" w:rsidRDefault="00282933">
            <w:pPr>
              <w:spacing w:after="0" w:line="240" w:lineRule="auto"/>
              <w:rPr>
                <w:rFonts w:eastAsia="Times New Roman" w:cs="Times New Roman"/>
                <w:szCs w:val="24"/>
              </w:rPr>
            </w:pPr>
            <w:r w:rsidRPr="00D029BE">
              <w:rPr>
                <w:rFonts w:eastAsia="Times New Roman" w:cs="Times New Roman"/>
                <w:szCs w:val="24"/>
              </w:rPr>
              <w:t>Solid Modeling:</w:t>
            </w:r>
          </w:p>
          <w:p w14:paraId="69AE52B5" w14:textId="77777777" w:rsidR="00282933" w:rsidRPr="00D029BE" w:rsidRDefault="00282933">
            <w:pPr>
              <w:numPr>
                <w:ilvl w:val="0"/>
                <w:numId w:val="7"/>
              </w:numPr>
              <w:spacing w:after="0" w:line="240" w:lineRule="auto"/>
              <w:rPr>
                <w:rFonts w:eastAsia="Times New Roman" w:cs="Times New Roman"/>
                <w:szCs w:val="24"/>
              </w:rPr>
            </w:pPr>
            <w:r w:rsidRPr="00D029BE">
              <w:rPr>
                <w:rFonts w:eastAsia="Times New Roman" w:cs="Times New Roman"/>
                <w:szCs w:val="24"/>
              </w:rPr>
              <w:t>Assembly Drawings</w:t>
            </w:r>
          </w:p>
        </w:tc>
        <w:tc>
          <w:tcPr>
            <w:tcW w:w="3356" w:type="dxa"/>
            <w:vAlign w:val="center"/>
          </w:tcPr>
          <w:p w14:paraId="5FA7EA41" w14:textId="77777777" w:rsidR="00282933" w:rsidRPr="00D029BE" w:rsidRDefault="00282933">
            <w:pPr>
              <w:numPr>
                <w:ilvl w:val="0"/>
                <w:numId w:val="19"/>
              </w:numPr>
              <w:spacing w:after="0" w:line="240" w:lineRule="auto"/>
              <w:rPr>
                <w:rFonts w:eastAsia="Times New Roman" w:cs="Times New Roman"/>
                <w:szCs w:val="24"/>
              </w:rPr>
            </w:pPr>
            <w:r w:rsidRPr="00D029BE">
              <w:rPr>
                <w:rFonts w:eastAsia="Times New Roman" w:cs="Times New Roman"/>
                <w:szCs w:val="24"/>
              </w:rPr>
              <w:t xml:space="preserve">Shaft Support </w:t>
            </w:r>
            <w:r w:rsidR="000C7629" w:rsidRPr="00D029BE">
              <w:rPr>
                <w:rFonts w:eastAsia="Times New Roman" w:cs="Times New Roman"/>
                <w:szCs w:val="24"/>
              </w:rPr>
              <w:t>Assembly Drawing (14-29 thru 14</w:t>
            </w:r>
            <w:r w:rsidRPr="00D029BE">
              <w:rPr>
                <w:rFonts w:eastAsia="Times New Roman" w:cs="Times New Roman"/>
                <w:szCs w:val="24"/>
              </w:rPr>
              <w:t>-37)</w:t>
            </w:r>
          </w:p>
          <w:p w14:paraId="47D2AD29" w14:textId="77777777" w:rsidR="00282933" w:rsidRPr="00D029BE" w:rsidRDefault="00282933">
            <w:pPr>
              <w:numPr>
                <w:ilvl w:val="0"/>
                <w:numId w:val="19"/>
              </w:numPr>
              <w:spacing w:after="0" w:line="240" w:lineRule="auto"/>
              <w:rPr>
                <w:rFonts w:eastAsia="Times New Roman" w:cs="Times New Roman"/>
                <w:szCs w:val="24"/>
              </w:rPr>
            </w:pPr>
            <w:r w:rsidRPr="00D029BE">
              <w:rPr>
                <w:rFonts w:eastAsia="Times New Roman" w:cs="Times New Roman"/>
                <w:szCs w:val="24"/>
              </w:rPr>
              <w:t>Shaft Hanger Tutorial</w:t>
            </w:r>
          </w:p>
          <w:p w14:paraId="7849C6CC" w14:textId="77777777" w:rsidR="00282933" w:rsidRPr="00D029BE" w:rsidRDefault="00282933">
            <w:pPr>
              <w:numPr>
                <w:ilvl w:val="1"/>
                <w:numId w:val="19"/>
              </w:numPr>
              <w:spacing w:after="0" w:line="240" w:lineRule="auto"/>
              <w:rPr>
                <w:rFonts w:eastAsia="Times New Roman" w:cs="Times New Roman"/>
                <w:szCs w:val="24"/>
              </w:rPr>
            </w:pPr>
            <w:r w:rsidRPr="00D029BE">
              <w:rPr>
                <w:rFonts w:eastAsia="Times New Roman" w:cs="Times New Roman"/>
                <w:szCs w:val="24"/>
              </w:rPr>
              <w:t>Create Part Drawing with Overall Dimensions</w:t>
            </w:r>
          </w:p>
        </w:tc>
      </w:tr>
      <w:tr w:rsidR="00C5067F" w:rsidRPr="00D029BE" w14:paraId="24DB335A" w14:textId="77777777" w:rsidTr="00FB239F">
        <w:tc>
          <w:tcPr>
            <w:tcW w:w="1594" w:type="dxa"/>
            <w:vAlign w:val="center"/>
          </w:tcPr>
          <w:p w14:paraId="132F4032"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t>9</w:t>
            </w:r>
          </w:p>
          <w:p w14:paraId="16BE8473" w14:textId="61488CA8" w:rsidR="00C5067F" w:rsidRPr="00D029BE" w:rsidRDefault="00D029BE" w:rsidP="00FB239F">
            <w:pPr>
              <w:spacing w:after="0" w:line="240" w:lineRule="auto"/>
              <w:rPr>
                <w:rFonts w:eastAsia="Times New Roman" w:cs="Times New Roman"/>
                <w:b/>
                <w:szCs w:val="24"/>
              </w:rPr>
            </w:pPr>
            <w:r>
              <w:rPr>
                <w:rFonts w:eastAsia="Times New Roman" w:cs="Times New Roman"/>
                <w:szCs w:val="24"/>
              </w:rPr>
              <w:t>March</w:t>
            </w:r>
            <w:r w:rsidR="00BA140D" w:rsidRPr="00D029BE">
              <w:rPr>
                <w:rFonts w:eastAsia="Times New Roman" w:cs="Times New Roman"/>
                <w:szCs w:val="24"/>
              </w:rPr>
              <w:t xml:space="preserve"> </w:t>
            </w:r>
            <w:r w:rsidR="009C6CBD" w:rsidRPr="00D029BE">
              <w:rPr>
                <w:rFonts w:eastAsia="Times New Roman" w:cs="Times New Roman"/>
                <w:szCs w:val="24"/>
              </w:rPr>
              <w:t>30</w:t>
            </w:r>
          </w:p>
        </w:tc>
        <w:tc>
          <w:tcPr>
            <w:tcW w:w="5580" w:type="dxa"/>
            <w:vAlign w:val="center"/>
          </w:tcPr>
          <w:p w14:paraId="25EBF1CB" w14:textId="77777777" w:rsidR="00C5067F" w:rsidRPr="00D029BE" w:rsidRDefault="00C5067F" w:rsidP="003C13B9">
            <w:pPr>
              <w:spacing w:after="0" w:line="240" w:lineRule="auto"/>
              <w:rPr>
                <w:rFonts w:eastAsia="Times New Roman" w:cs="Times New Roman"/>
                <w:szCs w:val="24"/>
              </w:rPr>
            </w:pPr>
            <w:r w:rsidRPr="00D029BE">
              <w:rPr>
                <w:rFonts w:eastAsia="Times New Roman" w:cs="Times New Roman"/>
                <w:szCs w:val="24"/>
              </w:rPr>
              <w:t>Solid Modeling:</w:t>
            </w:r>
          </w:p>
          <w:p w14:paraId="67A7AD32" w14:textId="77777777" w:rsidR="00C5067F" w:rsidRPr="00D029BE" w:rsidRDefault="00C5067F">
            <w:pPr>
              <w:numPr>
                <w:ilvl w:val="0"/>
                <w:numId w:val="7"/>
              </w:numPr>
              <w:spacing w:after="0" w:line="240" w:lineRule="auto"/>
              <w:rPr>
                <w:rFonts w:eastAsia="Times New Roman" w:cs="Times New Roman"/>
                <w:szCs w:val="24"/>
              </w:rPr>
            </w:pPr>
            <w:r w:rsidRPr="00D029BE">
              <w:rPr>
                <w:rFonts w:eastAsia="Times New Roman" w:cs="Times New Roman"/>
                <w:szCs w:val="24"/>
              </w:rPr>
              <w:t>Sheet Metal Part 1</w:t>
            </w:r>
          </w:p>
        </w:tc>
        <w:tc>
          <w:tcPr>
            <w:tcW w:w="3356" w:type="dxa"/>
            <w:vAlign w:val="center"/>
          </w:tcPr>
          <w:p w14:paraId="26AC36B3" w14:textId="77777777" w:rsidR="00C5067F" w:rsidRPr="00D029BE" w:rsidRDefault="003E1CEC">
            <w:pPr>
              <w:numPr>
                <w:ilvl w:val="0"/>
                <w:numId w:val="20"/>
              </w:numPr>
              <w:spacing w:after="0" w:line="240" w:lineRule="auto"/>
              <w:rPr>
                <w:rFonts w:eastAsia="Times New Roman" w:cs="Times New Roman"/>
                <w:szCs w:val="24"/>
              </w:rPr>
            </w:pPr>
            <w:r w:rsidRPr="00D029BE">
              <w:rPr>
                <w:rFonts w:eastAsia="Times New Roman" w:cs="Times New Roman"/>
                <w:szCs w:val="24"/>
              </w:rPr>
              <w:t>Sheet Metal Designs (Chapter 13</w:t>
            </w:r>
            <w:r w:rsidR="00C5067F" w:rsidRPr="00D029BE">
              <w:rPr>
                <w:rFonts w:eastAsia="Times New Roman" w:cs="Times New Roman"/>
                <w:szCs w:val="24"/>
              </w:rPr>
              <w:t>)</w:t>
            </w:r>
          </w:p>
          <w:p w14:paraId="37BB3B35" w14:textId="77777777" w:rsidR="00EB291E" w:rsidRPr="00D029BE" w:rsidRDefault="00EB291E">
            <w:pPr>
              <w:spacing w:after="0" w:line="240" w:lineRule="auto"/>
              <w:ind w:left="360"/>
              <w:rPr>
                <w:rFonts w:eastAsia="Times New Roman" w:cs="Times New Roman"/>
                <w:szCs w:val="24"/>
              </w:rPr>
            </w:pPr>
          </w:p>
        </w:tc>
      </w:tr>
      <w:tr w:rsidR="00C5067F" w:rsidRPr="00D029BE" w14:paraId="1E9DC3DE" w14:textId="77777777" w:rsidTr="00FB239F">
        <w:tc>
          <w:tcPr>
            <w:tcW w:w="1594" w:type="dxa"/>
            <w:vAlign w:val="center"/>
          </w:tcPr>
          <w:p w14:paraId="084DC809"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t>10</w:t>
            </w:r>
          </w:p>
          <w:p w14:paraId="2AFFA78F" w14:textId="04CC4C1C" w:rsidR="00C5067F" w:rsidRPr="00D029BE" w:rsidRDefault="00D029BE" w:rsidP="00FB239F">
            <w:pPr>
              <w:spacing w:after="0" w:line="240" w:lineRule="auto"/>
              <w:ind w:right="-108"/>
              <w:rPr>
                <w:rFonts w:eastAsia="Times New Roman" w:cs="Times New Roman"/>
                <w:szCs w:val="24"/>
              </w:rPr>
            </w:pPr>
            <w:r>
              <w:rPr>
                <w:rFonts w:eastAsia="Times New Roman" w:cs="Times New Roman"/>
                <w:szCs w:val="24"/>
              </w:rPr>
              <w:t>April</w:t>
            </w:r>
            <w:r w:rsidR="00BA140D" w:rsidRPr="00D029BE">
              <w:rPr>
                <w:rFonts w:eastAsia="Times New Roman" w:cs="Times New Roman"/>
                <w:szCs w:val="24"/>
              </w:rPr>
              <w:t xml:space="preserve"> </w:t>
            </w:r>
            <w:r w:rsidR="009C6CBD" w:rsidRPr="00D029BE">
              <w:rPr>
                <w:rFonts w:eastAsia="Times New Roman" w:cs="Times New Roman"/>
                <w:szCs w:val="24"/>
              </w:rPr>
              <w:t>6</w:t>
            </w:r>
          </w:p>
        </w:tc>
        <w:tc>
          <w:tcPr>
            <w:tcW w:w="5580" w:type="dxa"/>
            <w:vAlign w:val="center"/>
          </w:tcPr>
          <w:p w14:paraId="2CCBEBD2" w14:textId="77777777" w:rsidR="00C5067F" w:rsidRPr="00D029BE" w:rsidRDefault="00C5067F" w:rsidP="003C13B9">
            <w:pPr>
              <w:spacing w:after="0" w:line="240" w:lineRule="auto"/>
              <w:rPr>
                <w:rFonts w:eastAsia="Times New Roman" w:cs="Times New Roman"/>
                <w:b/>
                <w:szCs w:val="24"/>
              </w:rPr>
            </w:pPr>
            <w:r w:rsidRPr="00D029BE">
              <w:rPr>
                <w:rFonts w:eastAsia="Times New Roman" w:cs="Times New Roman"/>
                <w:b/>
                <w:szCs w:val="24"/>
              </w:rPr>
              <w:t>Quiz #2</w:t>
            </w:r>
          </w:p>
          <w:p w14:paraId="2622AD15" w14:textId="77777777" w:rsidR="00C5067F" w:rsidRPr="00D029BE" w:rsidRDefault="00C5067F">
            <w:pPr>
              <w:spacing w:after="0" w:line="240" w:lineRule="auto"/>
              <w:rPr>
                <w:rFonts w:eastAsia="Times New Roman" w:cs="Times New Roman"/>
                <w:szCs w:val="24"/>
              </w:rPr>
            </w:pPr>
            <w:r w:rsidRPr="00D029BE">
              <w:rPr>
                <w:rFonts w:eastAsia="Times New Roman" w:cs="Times New Roman"/>
                <w:szCs w:val="24"/>
              </w:rPr>
              <w:t>Solid Modeling:</w:t>
            </w:r>
          </w:p>
          <w:p w14:paraId="1B56D7A5" w14:textId="77777777" w:rsidR="00C5067F" w:rsidRPr="00D029BE" w:rsidRDefault="00C5067F">
            <w:pPr>
              <w:numPr>
                <w:ilvl w:val="0"/>
                <w:numId w:val="7"/>
              </w:numPr>
              <w:spacing w:after="0" w:line="240" w:lineRule="auto"/>
              <w:rPr>
                <w:rFonts w:eastAsia="Times New Roman" w:cs="Times New Roman"/>
                <w:szCs w:val="24"/>
              </w:rPr>
            </w:pPr>
            <w:r w:rsidRPr="00D029BE">
              <w:rPr>
                <w:rFonts w:eastAsia="Times New Roman" w:cs="Times New Roman"/>
                <w:szCs w:val="24"/>
              </w:rPr>
              <w:t>Sheet Metal Part 2</w:t>
            </w:r>
          </w:p>
        </w:tc>
        <w:tc>
          <w:tcPr>
            <w:tcW w:w="3356" w:type="dxa"/>
            <w:vAlign w:val="center"/>
          </w:tcPr>
          <w:p w14:paraId="6D9BA6B0" w14:textId="77777777" w:rsidR="00C5067F" w:rsidRPr="00D029BE" w:rsidRDefault="00C5067F">
            <w:pPr>
              <w:numPr>
                <w:ilvl w:val="0"/>
                <w:numId w:val="21"/>
              </w:numPr>
              <w:spacing w:after="0" w:line="240" w:lineRule="auto"/>
              <w:rPr>
                <w:rFonts w:eastAsia="Times New Roman" w:cs="Times New Roman"/>
                <w:szCs w:val="24"/>
              </w:rPr>
            </w:pPr>
            <w:r w:rsidRPr="00D029BE">
              <w:rPr>
                <w:rFonts w:eastAsia="Times New Roman" w:cs="Times New Roman"/>
                <w:szCs w:val="24"/>
              </w:rPr>
              <w:t>Support Bracket Tutorial</w:t>
            </w:r>
          </w:p>
          <w:p w14:paraId="07568E4D" w14:textId="77777777" w:rsidR="00C5067F" w:rsidRPr="00D029BE" w:rsidRDefault="00C5067F">
            <w:pPr>
              <w:numPr>
                <w:ilvl w:val="1"/>
                <w:numId w:val="21"/>
              </w:numPr>
              <w:spacing w:after="0" w:line="240" w:lineRule="auto"/>
              <w:rPr>
                <w:rFonts w:eastAsia="Times New Roman" w:cs="Times New Roman"/>
                <w:szCs w:val="24"/>
              </w:rPr>
            </w:pPr>
            <w:r w:rsidRPr="00D029BE">
              <w:rPr>
                <w:rFonts w:eastAsia="Times New Roman" w:cs="Times New Roman"/>
                <w:szCs w:val="24"/>
              </w:rPr>
              <w:t>Create Part Drawing with Overall Dimensions</w:t>
            </w:r>
          </w:p>
        </w:tc>
      </w:tr>
      <w:tr w:rsidR="00C5067F" w:rsidRPr="00D029BE" w14:paraId="63369A09" w14:textId="77777777" w:rsidTr="00FB239F">
        <w:tc>
          <w:tcPr>
            <w:tcW w:w="1594" w:type="dxa"/>
            <w:vAlign w:val="center"/>
          </w:tcPr>
          <w:p w14:paraId="256FCF5A"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t>11</w:t>
            </w:r>
          </w:p>
          <w:p w14:paraId="4D726FE9" w14:textId="060209A6" w:rsidR="00C5067F" w:rsidRPr="00D029BE" w:rsidRDefault="00D029BE" w:rsidP="00FB239F">
            <w:pPr>
              <w:spacing w:after="0" w:line="240" w:lineRule="auto"/>
              <w:ind w:right="-108"/>
              <w:rPr>
                <w:rFonts w:eastAsia="Times New Roman" w:cs="Times New Roman"/>
                <w:szCs w:val="24"/>
              </w:rPr>
            </w:pPr>
            <w:r>
              <w:rPr>
                <w:rFonts w:eastAsia="Times New Roman" w:cs="Times New Roman"/>
                <w:szCs w:val="24"/>
              </w:rPr>
              <w:t>April</w:t>
            </w:r>
            <w:r w:rsidR="00BA140D" w:rsidRPr="00D029BE">
              <w:rPr>
                <w:rFonts w:eastAsia="Times New Roman" w:cs="Times New Roman"/>
                <w:szCs w:val="24"/>
              </w:rPr>
              <w:t xml:space="preserve"> </w:t>
            </w:r>
            <w:r w:rsidR="009C6CBD" w:rsidRPr="00D029BE">
              <w:rPr>
                <w:rFonts w:eastAsia="Times New Roman" w:cs="Times New Roman"/>
                <w:szCs w:val="24"/>
              </w:rPr>
              <w:t>13</w:t>
            </w:r>
          </w:p>
        </w:tc>
        <w:tc>
          <w:tcPr>
            <w:tcW w:w="5580" w:type="dxa"/>
            <w:vAlign w:val="center"/>
          </w:tcPr>
          <w:p w14:paraId="3A3C0AAC" w14:textId="77777777" w:rsidR="008029FC" w:rsidRPr="00D029BE" w:rsidRDefault="008029FC" w:rsidP="003C13B9">
            <w:pPr>
              <w:spacing w:after="0" w:line="240" w:lineRule="auto"/>
              <w:rPr>
                <w:rFonts w:eastAsia="Times New Roman" w:cs="Times New Roman"/>
                <w:bCs/>
                <w:szCs w:val="24"/>
              </w:rPr>
            </w:pPr>
            <w:r w:rsidRPr="00D029BE">
              <w:rPr>
                <w:rFonts w:eastAsia="Times New Roman" w:cs="Times New Roman"/>
                <w:bCs/>
                <w:szCs w:val="24"/>
              </w:rPr>
              <w:t>Additive Manufacturing (Ch. 10)</w:t>
            </w:r>
          </w:p>
          <w:p w14:paraId="2C7237D6" w14:textId="77777777" w:rsidR="008029FC" w:rsidRPr="00D029BE" w:rsidRDefault="008029FC">
            <w:pPr>
              <w:pStyle w:val="ListParagraph"/>
              <w:numPr>
                <w:ilvl w:val="0"/>
                <w:numId w:val="7"/>
              </w:numPr>
              <w:rPr>
                <w:bCs/>
              </w:rPr>
            </w:pPr>
            <w:r w:rsidRPr="00D029BE">
              <w:rPr>
                <w:bCs/>
              </w:rPr>
              <w:t>STL File generation Tutorial (10-12 thru 10-25)</w:t>
            </w:r>
          </w:p>
          <w:p w14:paraId="34D4CDEE" w14:textId="77777777" w:rsidR="008029FC" w:rsidRPr="00D029BE" w:rsidRDefault="008029FC">
            <w:pPr>
              <w:spacing w:after="0" w:line="240" w:lineRule="auto"/>
              <w:rPr>
                <w:rFonts w:eastAsia="Times New Roman" w:cs="Times New Roman"/>
                <w:szCs w:val="24"/>
              </w:rPr>
            </w:pPr>
          </w:p>
          <w:p w14:paraId="62ECFE59" w14:textId="77777777" w:rsidR="008029FC" w:rsidRPr="00D029BE" w:rsidRDefault="008029FC">
            <w:pPr>
              <w:spacing w:after="0" w:line="240" w:lineRule="auto"/>
              <w:rPr>
                <w:rFonts w:eastAsia="Times New Roman" w:cs="Times New Roman"/>
                <w:szCs w:val="24"/>
              </w:rPr>
            </w:pPr>
            <w:r w:rsidRPr="00D029BE">
              <w:rPr>
                <w:rFonts w:eastAsia="Times New Roman" w:cs="Times New Roman"/>
                <w:szCs w:val="24"/>
              </w:rPr>
              <w:t>Solid Modeling:</w:t>
            </w:r>
          </w:p>
          <w:p w14:paraId="38E682D6" w14:textId="77777777" w:rsidR="008029FC" w:rsidRPr="00D029BE" w:rsidRDefault="008029FC">
            <w:pPr>
              <w:numPr>
                <w:ilvl w:val="0"/>
                <w:numId w:val="7"/>
              </w:numPr>
              <w:spacing w:after="0" w:line="240" w:lineRule="auto"/>
              <w:rPr>
                <w:rFonts w:eastAsia="Times New Roman" w:cs="Times New Roman"/>
                <w:szCs w:val="24"/>
              </w:rPr>
            </w:pPr>
            <w:r w:rsidRPr="00D029BE">
              <w:rPr>
                <w:rFonts w:eastAsia="Times New Roman" w:cs="Times New Roman"/>
                <w:szCs w:val="24"/>
              </w:rPr>
              <w:t xml:space="preserve">Blend/Shell </w:t>
            </w:r>
          </w:p>
          <w:p w14:paraId="7E3611CC" w14:textId="77777777" w:rsidR="008029FC" w:rsidRPr="00D029BE" w:rsidRDefault="008029FC">
            <w:pPr>
              <w:numPr>
                <w:ilvl w:val="0"/>
                <w:numId w:val="7"/>
              </w:numPr>
              <w:spacing w:after="0" w:line="240" w:lineRule="auto"/>
              <w:rPr>
                <w:rFonts w:eastAsia="Times New Roman" w:cs="Times New Roman"/>
                <w:szCs w:val="24"/>
              </w:rPr>
            </w:pPr>
            <w:r w:rsidRPr="00D029BE">
              <w:rPr>
                <w:rFonts w:eastAsia="Times New Roman" w:cs="Times New Roman"/>
                <w:szCs w:val="24"/>
              </w:rPr>
              <w:t>Dryer Housing (Chapter 12)</w:t>
            </w:r>
          </w:p>
          <w:p w14:paraId="7B55B8F1" w14:textId="77777777" w:rsidR="008029FC" w:rsidRPr="00D029BE" w:rsidRDefault="008029FC">
            <w:pPr>
              <w:spacing w:after="0" w:line="240" w:lineRule="auto"/>
              <w:rPr>
                <w:rFonts w:eastAsia="Times New Roman" w:cs="Times New Roman"/>
                <w:szCs w:val="24"/>
              </w:rPr>
            </w:pPr>
          </w:p>
          <w:p w14:paraId="22A4DCE1" w14:textId="77777777" w:rsidR="00C5067F" w:rsidRPr="00D029BE" w:rsidRDefault="00C5067F">
            <w:pPr>
              <w:spacing w:after="0" w:line="240" w:lineRule="auto"/>
              <w:rPr>
                <w:rFonts w:eastAsia="Times New Roman" w:cs="Times New Roman"/>
                <w:szCs w:val="24"/>
              </w:rPr>
            </w:pPr>
          </w:p>
        </w:tc>
        <w:tc>
          <w:tcPr>
            <w:tcW w:w="3356" w:type="dxa"/>
            <w:vAlign w:val="center"/>
          </w:tcPr>
          <w:p w14:paraId="29BA69CC" w14:textId="77777777" w:rsidR="008029FC" w:rsidRPr="00D029BE" w:rsidRDefault="008029FC">
            <w:pPr>
              <w:pStyle w:val="ListParagraph"/>
              <w:numPr>
                <w:ilvl w:val="0"/>
                <w:numId w:val="26"/>
              </w:numPr>
            </w:pPr>
            <w:r w:rsidRPr="00D029BE">
              <w:t>Chapter 10 STL Tutorial</w:t>
            </w:r>
          </w:p>
          <w:p w14:paraId="6F798A94" w14:textId="77777777" w:rsidR="008029FC" w:rsidRPr="00D029BE" w:rsidRDefault="008029FC">
            <w:pPr>
              <w:pStyle w:val="ListParagraph"/>
              <w:numPr>
                <w:ilvl w:val="0"/>
                <w:numId w:val="26"/>
              </w:numPr>
            </w:pPr>
            <w:r w:rsidRPr="00D029BE">
              <w:t>Dryer Housing (Chapter 12)</w:t>
            </w:r>
          </w:p>
          <w:p w14:paraId="24C636F2" w14:textId="77777777" w:rsidR="00C5067F" w:rsidRPr="00D029BE" w:rsidRDefault="00C5067F">
            <w:pPr>
              <w:spacing w:after="0" w:line="240" w:lineRule="auto"/>
              <w:ind w:left="360"/>
              <w:rPr>
                <w:rFonts w:eastAsia="Times New Roman" w:cs="Times New Roman"/>
                <w:szCs w:val="24"/>
              </w:rPr>
            </w:pPr>
          </w:p>
        </w:tc>
      </w:tr>
      <w:tr w:rsidR="00C5067F" w:rsidRPr="00D029BE" w14:paraId="51836896" w14:textId="77777777" w:rsidTr="00FB239F">
        <w:tc>
          <w:tcPr>
            <w:tcW w:w="1594" w:type="dxa"/>
            <w:vAlign w:val="center"/>
          </w:tcPr>
          <w:p w14:paraId="40C026FB"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t>12</w:t>
            </w:r>
          </w:p>
          <w:p w14:paraId="26A4519D" w14:textId="0DFC4050" w:rsidR="00C5067F" w:rsidRPr="00D029BE" w:rsidRDefault="00D029BE" w:rsidP="00FB239F">
            <w:pPr>
              <w:spacing w:after="0" w:line="240" w:lineRule="auto"/>
              <w:rPr>
                <w:rFonts w:eastAsia="Times New Roman" w:cs="Times New Roman"/>
                <w:b/>
                <w:szCs w:val="24"/>
              </w:rPr>
            </w:pPr>
            <w:r>
              <w:rPr>
                <w:rFonts w:eastAsia="Times New Roman" w:cs="Times New Roman"/>
                <w:szCs w:val="24"/>
              </w:rPr>
              <w:t>April</w:t>
            </w:r>
            <w:r w:rsidR="00BA140D" w:rsidRPr="00D029BE">
              <w:rPr>
                <w:rFonts w:eastAsia="Times New Roman" w:cs="Times New Roman"/>
                <w:szCs w:val="24"/>
              </w:rPr>
              <w:t xml:space="preserve"> </w:t>
            </w:r>
            <w:r w:rsidR="009C6CBD" w:rsidRPr="00D029BE">
              <w:rPr>
                <w:rFonts w:eastAsia="Times New Roman" w:cs="Times New Roman"/>
                <w:szCs w:val="24"/>
              </w:rPr>
              <w:t>20</w:t>
            </w:r>
          </w:p>
        </w:tc>
        <w:tc>
          <w:tcPr>
            <w:tcW w:w="5580" w:type="dxa"/>
            <w:vAlign w:val="center"/>
          </w:tcPr>
          <w:p w14:paraId="08DBB321" w14:textId="77777777" w:rsidR="008029FC" w:rsidRPr="00D029BE" w:rsidRDefault="008029FC" w:rsidP="003C13B9">
            <w:pPr>
              <w:spacing w:after="0" w:line="240" w:lineRule="auto"/>
              <w:rPr>
                <w:rFonts w:eastAsia="Times New Roman" w:cs="Times New Roman"/>
                <w:szCs w:val="24"/>
              </w:rPr>
            </w:pPr>
            <w:r w:rsidRPr="00D029BE">
              <w:rPr>
                <w:rFonts w:eastAsia="Times New Roman" w:cs="Times New Roman"/>
                <w:szCs w:val="24"/>
              </w:rPr>
              <w:t>Master Cam Tutorials</w:t>
            </w:r>
          </w:p>
          <w:p w14:paraId="6F73AA37" w14:textId="77777777" w:rsidR="00C5067F" w:rsidRPr="00D029BE" w:rsidRDefault="00F7144C">
            <w:pPr>
              <w:pStyle w:val="ListParagraph"/>
              <w:numPr>
                <w:ilvl w:val="0"/>
                <w:numId w:val="8"/>
              </w:numPr>
            </w:pPr>
            <w:r w:rsidRPr="00D029BE">
              <w:t>Introduction</w:t>
            </w:r>
          </w:p>
        </w:tc>
        <w:tc>
          <w:tcPr>
            <w:tcW w:w="3356" w:type="dxa"/>
            <w:vAlign w:val="center"/>
          </w:tcPr>
          <w:p w14:paraId="4355E6C8" w14:textId="77777777" w:rsidR="0060286F" w:rsidRPr="00D029BE" w:rsidRDefault="00F7144C">
            <w:pPr>
              <w:pStyle w:val="ListParagraph"/>
              <w:numPr>
                <w:ilvl w:val="0"/>
                <w:numId w:val="25"/>
              </w:numPr>
            </w:pPr>
            <w:r w:rsidRPr="00D029BE">
              <w:t>MasterCAM Intro.</w:t>
            </w:r>
            <w:r w:rsidR="008029FC" w:rsidRPr="00D029BE">
              <w:t xml:space="preserve"> Tutorial</w:t>
            </w:r>
          </w:p>
        </w:tc>
      </w:tr>
      <w:tr w:rsidR="00C5067F" w:rsidRPr="00D029BE" w14:paraId="66963B7E" w14:textId="77777777" w:rsidTr="00FB239F">
        <w:tc>
          <w:tcPr>
            <w:tcW w:w="1594" w:type="dxa"/>
            <w:vAlign w:val="center"/>
          </w:tcPr>
          <w:p w14:paraId="72002BFA"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t>13</w:t>
            </w:r>
          </w:p>
          <w:p w14:paraId="0BA40B3D" w14:textId="6E144EAC" w:rsidR="00C5067F" w:rsidRPr="00D029BE" w:rsidRDefault="00D029BE" w:rsidP="00FB239F">
            <w:pPr>
              <w:spacing w:after="0" w:line="240" w:lineRule="auto"/>
              <w:rPr>
                <w:rFonts w:eastAsia="Times New Roman" w:cs="Times New Roman"/>
                <w:b/>
                <w:szCs w:val="24"/>
              </w:rPr>
            </w:pPr>
            <w:r>
              <w:rPr>
                <w:rFonts w:eastAsia="Times New Roman" w:cs="Times New Roman"/>
                <w:szCs w:val="24"/>
              </w:rPr>
              <w:t>April</w:t>
            </w:r>
            <w:r w:rsidR="00BA140D" w:rsidRPr="00D029BE">
              <w:rPr>
                <w:rFonts w:eastAsia="Times New Roman" w:cs="Times New Roman"/>
                <w:szCs w:val="24"/>
              </w:rPr>
              <w:t xml:space="preserve"> </w:t>
            </w:r>
            <w:r>
              <w:rPr>
                <w:rFonts w:eastAsia="Times New Roman" w:cs="Times New Roman"/>
                <w:szCs w:val="24"/>
              </w:rPr>
              <w:t>27</w:t>
            </w:r>
          </w:p>
        </w:tc>
        <w:tc>
          <w:tcPr>
            <w:tcW w:w="5580" w:type="dxa"/>
            <w:vAlign w:val="center"/>
          </w:tcPr>
          <w:p w14:paraId="2F4FC88D" w14:textId="77777777" w:rsidR="008029FC" w:rsidRPr="00D029BE" w:rsidRDefault="008029FC" w:rsidP="003C13B9">
            <w:pPr>
              <w:spacing w:after="0" w:line="240" w:lineRule="auto"/>
              <w:rPr>
                <w:rFonts w:eastAsia="Times New Roman" w:cs="Times New Roman"/>
                <w:szCs w:val="24"/>
              </w:rPr>
            </w:pPr>
            <w:r w:rsidRPr="00D029BE">
              <w:rPr>
                <w:rFonts w:eastAsia="Times New Roman" w:cs="Times New Roman"/>
                <w:szCs w:val="24"/>
              </w:rPr>
              <w:t>Master Cam Tutorials</w:t>
            </w:r>
          </w:p>
          <w:p w14:paraId="22CD9534" w14:textId="77777777" w:rsidR="008029FC" w:rsidRPr="00D029BE" w:rsidRDefault="008029FC">
            <w:pPr>
              <w:pStyle w:val="ListParagraph"/>
              <w:numPr>
                <w:ilvl w:val="0"/>
                <w:numId w:val="8"/>
              </w:numPr>
            </w:pPr>
            <w:r w:rsidRPr="00D029BE">
              <w:t>Lathe</w:t>
            </w:r>
          </w:p>
          <w:p w14:paraId="43E1A669" w14:textId="77777777" w:rsidR="00C5067F" w:rsidRPr="00D029BE" w:rsidRDefault="00C5067F">
            <w:pPr>
              <w:spacing w:after="0" w:line="240" w:lineRule="auto"/>
              <w:rPr>
                <w:rFonts w:eastAsia="Times New Roman" w:cs="Times New Roman"/>
                <w:szCs w:val="24"/>
              </w:rPr>
            </w:pPr>
          </w:p>
        </w:tc>
        <w:tc>
          <w:tcPr>
            <w:tcW w:w="3356" w:type="dxa"/>
            <w:vAlign w:val="center"/>
          </w:tcPr>
          <w:p w14:paraId="42B9DEAA" w14:textId="77777777" w:rsidR="003C13B9" w:rsidRPr="00D029BE" w:rsidRDefault="008029FC" w:rsidP="003C13B9">
            <w:pPr>
              <w:pStyle w:val="ListParagraph"/>
              <w:numPr>
                <w:ilvl w:val="0"/>
                <w:numId w:val="27"/>
              </w:numPr>
            </w:pPr>
            <w:r w:rsidRPr="00D029BE">
              <w:t>Lathe Tutorial</w:t>
            </w:r>
            <w:r w:rsidR="003C13B9" w:rsidRPr="00D029BE">
              <w:rPr>
                <w:b/>
              </w:rPr>
              <w:t xml:space="preserve"> </w:t>
            </w:r>
          </w:p>
          <w:p w14:paraId="6F9FF566" w14:textId="77777777" w:rsidR="00A744A0" w:rsidRPr="00D029BE" w:rsidRDefault="003C13B9" w:rsidP="003C13B9">
            <w:pPr>
              <w:pStyle w:val="ListParagraph"/>
              <w:numPr>
                <w:ilvl w:val="0"/>
                <w:numId w:val="27"/>
              </w:numPr>
            </w:pPr>
            <w:r w:rsidRPr="00D029BE">
              <w:rPr>
                <w:b/>
              </w:rPr>
              <w:t>Finalize Project 2</w:t>
            </w:r>
          </w:p>
        </w:tc>
      </w:tr>
      <w:tr w:rsidR="009E0748" w:rsidRPr="00D029BE" w14:paraId="2E8338D8" w14:textId="77777777" w:rsidTr="00FB239F">
        <w:tc>
          <w:tcPr>
            <w:tcW w:w="1594" w:type="dxa"/>
            <w:vAlign w:val="center"/>
          </w:tcPr>
          <w:p w14:paraId="2C755147" w14:textId="77777777" w:rsidR="009E0748" w:rsidRPr="00D029BE" w:rsidRDefault="009E0748" w:rsidP="00FB239F">
            <w:pPr>
              <w:spacing w:after="0" w:line="240" w:lineRule="auto"/>
              <w:rPr>
                <w:rFonts w:eastAsia="Times New Roman" w:cs="Times New Roman"/>
                <w:b/>
                <w:szCs w:val="24"/>
              </w:rPr>
            </w:pPr>
            <w:r w:rsidRPr="00D029BE">
              <w:rPr>
                <w:rFonts w:eastAsia="Times New Roman" w:cs="Times New Roman"/>
                <w:b/>
                <w:szCs w:val="24"/>
              </w:rPr>
              <w:t>1</w:t>
            </w:r>
            <w:r w:rsidR="00EB291E" w:rsidRPr="00D029BE">
              <w:rPr>
                <w:rFonts w:eastAsia="Times New Roman" w:cs="Times New Roman"/>
                <w:b/>
                <w:szCs w:val="24"/>
              </w:rPr>
              <w:t>4</w:t>
            </w:r>
          </w:p>
          <w:p w14:paraId="2BBBD7FA" w14:textId="6B8A40FA" w:rsidR="009E0748" w:rsidRPr="00D029BE" w:rsidRDefault="00D029BE" w:rsidP="00FB239F">
            <w:pPr>
              <w:spacing w:after="0" w:line="240" w:lineRule="auto"/>
              <w:rPr>
                <w:rFonts w:eastAsia="Times New Roman" w:cs="Times New Roman"/>
                <w:szCs w:val="24"/>
              </w:rPr>
            </w:pPr>
            <w:r>
              <w:rPr>
                <w:rFonts w:eastAsia="Times New Roman" w:cs="Times New Roman"/>
                <w:szCs w:val="24"/>
              </w:rPr>
              <w:t>May</w:t>
            </w:r>
            <w:r w:rsidR="00BA140D" w:rsidRPr="00D029BE">
              <w:rPr>
                <w:rFonts w:eastAsia="Times New Roman" w:cs="Times New Roman"/>
                <w:szCs w:val="24"/>
              </w:rPr>
              <w:t xml:space="preserve"> </w:t>
            </w:r>
            <w:r>
              <w:rPr>
                <w:rFonts w:eastAsia="Times New Roman" w:cs="Times New Roman"/>
                <w:szCs w:val="24"/>
              </w:rPr>
              <w:t>4</w:t>
            </w:r>
            <w:bookmarkStart w:id="0" w:name="_GoBack"/>
            <w:bookmarkEnd w:id="0"/>
          </w:p>
        </w:tc>
        <w:tc>
          <w:tcPr>
            <w:tcW w:w="5580" w:type="dxa"/>
            <w:vAlign w:val="center"/>
          </w:tcPr>
          <w:p w14:paraId="60595AB9" w14:textId="77777777" w:rsidR="00EB291E" w:rsidRPr="00D029BE" w:rsidRDefault="00EB291E" w:rsidP="003C13B9">
            <w:pPr>
              <w:spacing w:after="0" w:line="240" w:lineRule="auto"/>
              <w:rPr>
                <w:rFonts w:eastAsia="Times New Roman" w:cs="Times New Roman"/>
                <w:b/>
                <w:szCs w:val="24"/>
              </w:rPr>
            </w:pPr>
            <w:r w:rsidRPr="00D029BE">
              <w:rPr>
                <w:rFonts w:eastAsia="Times New Roman" w:cs="Times New Roman"/>
                <w:b/>
                <w:szCs w:val="24"/>
              </w:rPr>
              <w:t>Submit Project 2</w:t>
            </w:r>
          </w:p>
          <w:p w14:paraId="5EFA614B" w14:textId="77777777" w:rsidR="00EB291E" w:rsidRPr="00D029BE" w:rsidRDefault="00EB291E">
            <w:pPr>
              <w:spacing w:after="0" w:line="240" w:lineRule="auto"/>
              <w:rPr>
                <w:rFonts w:eastAsia="Times New Roman" w:cs="Times New Roman"/>
                <w:szCs w:val="24"/>
              </w:rPr>
            </w:pPr>
          </w:p>
          <w:p w14:paraId="46735E46" w14:textId="77777777" w:rsidR="00EB291E" w:rsidRPr="00D029BE" w:rsidRDefault="00EB291E">
            <w:pPr>
              <w:spacing w:after="0" w:line="240" w:lineRule="auto"/>
              <w:rPr>
                <w:rFonts w:eastAsia="Times New Roman" w:cs="Times New Roman"/>
                <w:szCs w:val="24"/>
              </w:rPr>
            </w:pPr>
            <w:r w:rsidRPr="00D029BE">
              <w:rPr>
                <w:rFonts w:eastAsia="Times New Roman" w:cs="Times New Roman"/>
                <w:szCs w:val="24"/>
              </w:rPr>
              <w:t>Solid Modeling:</w:t>
            </w:r>
          </w:p>
          <w:p w14:paraId="52F49013" w14:textId="77777777" w:rsidR="009E0748" w:rsidRPr="00D029BE" w:rsidRDefault="00EB291E">
            <w:pPr>
              <w:pStyle w:val="ListParagraph"/>
              <w:numPr>
                <w:ilvl w:val="0"/>
                <w:numId w:val="8"/>
              </w:numPr>
            </w:pPr>
            <w:r w:rsidRPr="00D029BE">
              <w:t>Family Table</w:t>
            </w:r>
          </w:p>
        </w:tc>
        <w:tc>
          <w:tcPr>
            <w:tcW w:w="3356" w:type="dxa"/>
            <w:vAlign w:val="center"/>
          </w:tcPr>
          <w:p w14:paraId="0B481148" w14:textId="77777777" w:rsidR="00EB291E" w:rsidRPr="00D029BE" w:rsidRDefault="00EB291E">
            <w:pPr>
              <w:spacing w:after="0" w:line="240" w:lineRule="auto"/>
              <w:rPr>
                <w:rFonts w:eastAsia="Times New Roman" w:cs="Times New Roman"/>
                <w:szCs w:val="24"/>
              </w:rPr>
            </w:pPr>
            <w:r w:rsidRPr="00D029BE">
              <w:rPr>
                <w:rFonts w:eastAsia="Times New Roman" w:cs="Times New Roman"/>
                <w:szCs w:val="24"/>
              </w:rPr>
              <w:t xml:space="preserve">Cotter Pin Tutorial </w:t>
            </w:r>
          </w:p>
          <w:p w14:paraId="66CBAB9B" w14:textId="77777777" w:rsidR="009E0748" w:rsidRPr="00D029BE" w:rsidRDefault="00EB291E">
            <w:pPr>
              <w:pStyle w:val="ListParagraph"/>
              <w:numPr>
                <w:ilvl w:val="0"/>
                <w:numId w:val="8"/>
              </w:numPr>
            </w:pPr>
            <w:r w:rsidRPr="00D029BE">
              <w:t>Create Part Drawing with Overall Dimensions</w:t>
            </w:r>
          </w:p>
        </w:tc>
      </w:tr>
      <w:tr w:rsidR="00C5067F" w:rsidRPr="0060286F" w14:paraId="1CD87DF8" w14:textId="77777777" w:rsidTr="00FB239F">
        <w:tc>
          <w:tcPr>
            <w:tcW w:w="1594" w:type="dxa"/>
            <w:vAlign w:val="center"/>
          </w:tcPr>
          <w:p w14:paraId="7B2880A5"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b/>
                <w:szCs w:val="24"/>
              </w:rPr>
              <w:t>15</w:t>
            </w:r>
          </w:p>
          <w:p w14:paraId="5BDC3366" w14:textId="77777777" w:rsidR="00C5067F" w:rsidRPr="00D029BE" w:rsidRDefault="00C5067F" w:rsidP="00FB239F">
            <w:pPr>
              <w:spacing w:after="0" w:line="240" w:lineRule="auto"/>
              <w:rPr>
                <w:rFonts w:eastAsia="Times New Roman" w:cs="Times New Roman"/>
                <w:b/>
                <w:szCs w:val="24"/>
              </w:rPr>
            </w:pPr>
            <w:r w:rsidRPr="00D029BE">
              <w:rPr>
                <w:rFonts w:eastAsia="Times New Roman" w:cs="Times New Roman"/>
                <w:szCs w:val="24"/>
              </w:rPr>
              <w:t>TBD</w:t>
            </w:r>
          </w:p>
        </w:tc>
        <w:tc>
          <w:tcPr>
            <w:tcW w:w="5580" w:type="dxa"/>
            <w:vAlign w:val="center"/>
          </w:tcPr>
          <w:p w14:paraId="29ACBAD4" w14:textId="77777777" w:rsidR="00C5067F" w:rsidRPr="0060286F" w:rsidRDefault="00C5067F" w:rsidP="003C13B9">
            <w:pPr>
              <w:spacing w:after="0" w:line="240" w:lineRule="auto"/>
              <w:rPr>
                <w:rFonts w:eastAsia="Times New Roman" w:cs="Times New Roman"/>
                <w:szCs w:val="24"/>
              </w:rPr>
            </w:pPr>
            <w:r w:rsidRPr="00D029BE">
              <w:rPr>
                <w:rFonts w:eastAsia="Times New Roman" w:cs="Times New Roman"/>
                <w:b/>
                <w:szCs w:val="24"/>
              </w:rPr>
              <w:t>Final Exam</w:t>
            </w:r>
          </w:p>
        </w:tc>
        <w:tc>
          <w:tcPr>
            <w:tcW w:w="3356" w:type="dxa"/>
            <w:vAlign w:val="center"/>
          </w:tcPr>
          <w:p w14:paraId="62882AA2" w14:textId="77777777" w:rsidR="00C5067F" w:rsidRPr="0060286F" w:rsidRDefault="00C5067F">
            <w:pPr>
              <w:spacing w:after="0" w:line="240" w:lineRule="auto"/>
              <w:rPr>
                <w:rFonts w:eastAsia="Times New Roman" w:cs="Times New Roman"/>
                <w:szCs w:val="24"/>
              </w:rPr>
            </w:pPr>
          </w:p>
        </w:tc>
      </w:tr>
    </w:tbl>
    <w:p w14:paraId="386542E6" w14:textId="77777777" w:rsidR="002902E3" w:rsidRDefault="002902E3" w:rsidP="00E73A03"/>
    <w:p w14:paraId="1FC4470D" w14:textId="77777777" w:rsidR="008029FC" w:rsidRDefault="008029FC"/>
    <w:sectPr w:rsidR="008029FC" w:rsidSect="00E73A03">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3E1A" w14:textId="77777777" w:rsidR="00745599" w:rsidRDefault="00745599" w:rsidP="007812D2">
      <w:pPr>
        <w:spacing w:after="0" w:line="240" w:lineRule="auto"/>
      </w:pPr>
      <w:r>
        <w:separator/>
      </w:r>
    </w:p>
  </w:endnote>
  <w:endnote w:type="continuationSeparator" w:id="0">
    <w:p w14:paraId="1D606FB4" w14:textId="77777777" w:rsidR="00745599" w:rsidRDefault="00745599" w:rsidP="0078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C956" w14:textId="77777777" w:rsidR="00745599" w:rsidRDefault="00745599" w:rsidP="007812D2">
      <w:pPr>
        <w:spacing w:after="0" w:line="240" w:lineRule="auto"/>
      </w:pPr>
      <w:r>
        <w:separator/>
      </w:r>
    </w:p>
  </w:footnote>
  <w:footnote w:type="continuationSeparator" w:id="0">
    <w:p w14:paraId="2437CE79" w14:textId="77777777" w:rsidR="00745599" w:rsidRDefault="00745599" w:rsidP="0078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2699" w14:textId="77777777" w:rsidR="007812D2" w:rsidRPr="00A67DB5" w:rsidRDefault="007812D2" w:rsidP="007812D2">
    <w:pPr>
      <w:pStyle w:val="Header"/>
      <w:jc w:val="center"/>
      <w:rPr>
        <w:rFonts w:ascii="Times New Roman Bold" w:hAnsi="Times New Roman Bold"/>
        <w:b/>
        <w:sz w:val="28"/>
        <w:szCs w:val="28"/>
      </w:rPr>
    </w:pPr>
    <w:r w:rsidRPr="00A67DB5">
      <w:rPr>
        <w:rFonts w:ascii="Times New Roman Bold" w:hAnsi="Times New Roman Bold"/>
        <w:b/>
        <w:sz w:val="28"/>
        <w:szCs w:val="28"/>
      </w:rPr>
      <w:t>New Jersey Institute of Technology</w:t>
    </w:r>
  </w:p>
  <w:p w14:paraId="0B9CAF20" w14:textId="77777777" w:rsidR="007812D2" w:rsidRPr="00A67DB5" w:rsidRDefault="007812D2" w:rsidP="007812D2">
    <w:pPr>
      <w:pStyle w:val="Header"/>
      <w:jc w:val="center"/>
      <w:rPr>
        <w:rFonts w:ascii="Times New Roman Bold" w:hAnsi="Times New Roman Bold"/>
        <w:b/>
        <w:sz w:val="28"/>
        <w:szCs w:val="28"/>
      </w:rPr>
    </w:pPr>
    <w:r w:rsidRPr="00A67DB5">
      <w:rPr>
        <w:rFonts w:ascii="Times New Roman Bold" w:hAnsi="Times New Roman Bold"/>
        <w:b/>
        <w:sz w:val="28"/>
        <w:szCs w:val="28"/>
      </w:rPr>
      <w:t>Department of Engineering Technology</w:t>
    </w:r>
  </w:p>
  <w:p w14:paraId="14F715B3" w14:textId="77777777" w:rsidR="007812D2" w:rsidRPr="00A67DB5" w:rsidRDefault="007812D2" w:rsidP="007812D2">
    <w:pPr>
      <w:jc w:val="center"/>
      <w:rPr>
        <w:b/>
        <w:sz w:val="28"/>
        <w:szCs w:val="28"/>
      </w:rPr>
    </w:pPr>
    <w:r>
      <w:rPr>
        <w:b/>
        <w:sz w:val="28"/>
        <w:szCs w:val="28"/>
      </w:rPr>
      <w:t>MNET 303</w:t>
    </w:r>
    <w:r w:rsidRPr="00A67DB5">
      <w:rPr>
        <w:b/>
        <w:sz w:val="28"/>
        <w:szCs w:val="28"/>
      </w:rPr>
      <w:t xml:space="preserve"> </w:t>
    </w:r>
    <w:r>
      <w:rPr>
        <w:b/>
        <w:sz w:val="28"/>
        <w:szCs w:val="28"/>
      </w:rPr>
      <w:t>Advanced Techniques in CAD/CAM</w:t>
    </w:r>
  </w:p>
  <w:p w14:paraId="66083AE8" w14:textId="77777777" w:rsidR="007812D2" w:rsidRDefault="0078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63C"/>
    <w:multiLevelType w:val="hybridMultilevel"/>
    <w:tmpl w:val="9AF63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440F9"/>
    <w:multiLevelType w:val="hybridMultilevel"/>
    <w:tmpl w:val="8B5A6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3686D"/>
    <w:multiLevelType w:val="hybridMultilevel"/>
    <w:tmpl w:val="7A3A6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B7390"/>
    <w:multiLevelType w:val="hybridMultilevel"/>
    <w:tmpl w:val="70E8D07E"/>
    <w:lvl w:ilvl="0" w:tplc="955C72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208E"/>
    <w:multiLevelType w:val="hybridMultilevel"/>
    <w:tmpl w:val="38EE68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F04099"/>
    <w:multiLevelType w:val="hybridMultilevel"/>
    <w:tmpl w:val="EA2ACBC2"/>
    <w:lvl w:ilvl="0" w:tplc="955C72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010D3"/>
    <w:multiLevelType w:val="hybridMultilevel"/>
    <w:tmpl w:val="E1B44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3053F"/>
    <w:multiLevelType w:val="hybridMultilevel"/>
    <w:tmpl w:val="9F18F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7C45CC"/>
    <w:multiLevelType w:val="hybridMultilevel"/>
    <w:tmpl w:val="D482FC0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5E12A7"/>
    <w:multiLevelType w:val="multilevel"/>
    <w:tmpl w:val="707CC4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DC38E0"/>
    <w:multiLevelType w:val="hybridMultilevel"/>
    <w:tmpl w:val="39827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B11DC"/>
    <w:multiLevelType w:val="hybridMultilevel"/>
    <w:tmpl w:val="C08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72229"/>
    <w:multiLevelType w:val="hybridMultilevel"/>
    <w:tmpl w:val="7A3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079C7"/>
    <w:multiLevelType w:val="hybridMultilevel"/>
    <w:tmpl w:val="2932E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F93F36"/>
    <w:multiLevelType w:val="hybridMultilevel"/>
    <w:tmpl w:val="F6CE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C1EC3"/>
    <w:multiLevelType w:val="hybridMultilevel"/>
    <w:tmpl w:val="89340B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E6242F"/>
    <w:multiLevelType w:val="hybridMultilevel"/>
    <w:tmpl w:val="A2E00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D7EB7"/>
    <w:multiLevelType w:val="hybridMultilevel"/>
    <w:tmpl w:val="8B5A6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F25A2D"/>
    <w:multiLevelType w:val="hybridMultilevel"/>
    <w:tmpl w:val="89340B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3E0294"/>
    <w:multiLevelType w:val="hybridMultilevel"/>
    <w:tmpl w:val="3E1C37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9D265D"/>
    <w:multiLevelType w:val="hybridMultilevel"/>
    <w:tmpl w:val="9AF63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DA03F2"/>
    <w:multiLevelType w:val="hybridMultilevel"/>
    <w:tmpl w:val="FD486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E40AE6"/>
    <w:multiLevelType w:val="hybridMultilevel"/>
    <w:tmpl w:val="8CB481A8"/>
    <w:lvl w:ilvl="0" w:tplc="955C72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0588F"/>
    <w:multiLevelType w:val="hybridMultilevel"/>
    <w:tmpl w:val="7B40A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E92401"/>
    <w:multiLevelType w:val="hybridMultilevel"/>
    <w:tmpl w:val="9F18F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9C408D"/>
    <w:multiLevelType w:val="hybridMultilevel"/>
    <w:tmpl w:val="30F80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9B35A5"/>
    <w:multiLevelType w:val="hybridMultilevel"/>
    <w:tmpl w:val="8A7A0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18"/>
  </w:num>
  <w:num w:numId="5">
    <w:abstractNumId w:val="11"/>
  </w:num>
  <w:num w:numId="6">
    <w:abstractNumId w:val="9"/>
  </w:num>
  <w:num w:numId="7">
    <w:abstractNumId w:val="26"/>
  </w:num>
  <w:num w:numId="8">
    <w:abstractNumId w:val="14"/>
  </w:num>
  <w:num w:numId="9">
    <w:abstractNumId w:val="2"/>
  </w:num>
  <w:num w:numId="10">
    <w:abstractNumId w:val="12"/>
  </w:num>
  <w:num w:numId="11">
    <w:abstractNumId w:val="10"/>
  </w:num>
  <w:num w:numId="12">
    <w:abstractNumId w:val="16"/>
  </w:num>
  <w:num w:numId="13">
    <w:abstractNumId w:val="20"/>
  </w:num>
  <w:num w:numId="14">
    <w:abstractNumId w:val="0"/>
  </w:num>
  <w:num w:numId="15">
    <w:abstractNumId w:val="7"/>
  </w:num>
  <w:num w:numId="16">
    <w:abstractNumId w:val="24"/>
  </w:num>
  <w:num w:numId="17">
    <w:abstractNumId w:val="25"/>
  </w:num>
  <w:num w:numId="18">
    <w:abstractNumId w:val="4"/>
  </w:num>
  <w:num w:numId="19">
    <w:abstractNumId w:val="19"/>
  </w:num>
  <w:num w:numId="20">
    <w:abstractNumId w:val="23"/>
  </w:num>
  <w:num w:numId="21">
    <w:abstractNumId w:val="13"/>
  </w:num>
  <w:num w:numId="22">
    <w:abstractNumId w:val="6"/>
  </w:num>
  <w:num w:numId="23">
    <w:abstractNumId w:val="1"/>
  </w:num>
  <w:num w:numId="24">
    <w:abstractNumId w:val="17"/>
  </w:num>
  <w:num w:numId="25">
    <w:abstractNumId w:val="5"/>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av3m1aOsfuUl4Ko6q3Bwc/J+f5HS85bwSt9jtAfDOyk58Cqobep6odP+cKaV/yWoJ7MA1B8CAxpSg1oxqlb3bQ==" w:salt="xToeQ95tLFgaOR7Itg+w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0C"/>
    <w:rsid w:val="00000F65"/>
    <w:rsid w:val="00065281"/>
    <w:rsid w:val="000B478A"/>
    <w:rsid w:val="000C6EA6"/>
    <w:rsid w:val="000C7629"/>
    <w:rsid w:val="00101A0C"/>
    <w:rsid w:val="0014325B"/>
    <w:rsid w:val="001B09C9"/>
    <w:rsid w:val="001F4678"/>
    <w:rsid w:val="00282933"/>
    <w:rsid w:val="002902E3"/>
    <w:rsid w:val="002B6785"/>
    <w:rsid w:val="002E7730"/>
    <w:rsid w:val="002F06AB"/>
    <w:rsid w:val="00313EA5"/>
    <w:rsid w:val="00362F54"/>
    <w:rsid w:val="00367E4C"/>
    <w:rsid w:val="003908D7"/>
    <w:rsid w:val="003C13B9"/>
    <w:rsid w:val="003E1CEC"/>
    <w:rsid w:val="00433C3A"/>
    <w:rsid w:val="00503A15"/>
    <w:rsid w:val="005975BC"/>
    <w:rsid w:val="005B19B4"/>
    <w:rsid w:val="0060286F"/>
    <w:rsid w:val="006334B4"/>
    <w:rsid w:val="00635431"/>
    <w:rsid w:val="00684ED7"/>
    <w:rsid w:val="00711419"/>
    <w:rsid w:val="00745599"/>
    <w:rsid w:val="00771A59"/>
    <w:rsid w:val="0077321E"/>
    <w:rsid w:val="007812D2"/>
    <w:rsid w:val="007B27F5"/>
    <w:rsid w:val="007C6472"/>
    <w:rsid w:val="007D6429"/>
    <w:rsid w:val="007F67F5"/>
    <w:rsid w:val="008029FC"/>
    <w:rsid w:val="008115B7"/>
    <w:rsid w:val="00852DB3"/>
    <w:rsid w:val="008C169D"/>
    <w:rsid w:val="00967833"/>
    <w:rsid w:val="0099009A"/>
    <w:rsid w:val="009C6CBD"/>
    <w:rsid w:val="009D54EE"/>
    <w:rsid w:val="009E0748"/>
    <w:rsid w:val="00A07A9E"/>
    <w:rsid w:val="00A123C3"/>
    <w:rsid w:val="00A66AD1"/>
    <w:rsid w:val="00A744A0"/>
    <w:rsid w:val="00A748FE"/>
    <w:rsid w:val="00AA6FC8"/>
    <w:rsid w:val="00AD255E"/>
    <w:rsid w:val="00AE2F52"/>
    <w:rsid w:val="00BA140D"/>
    <w:rsid w:val="00BA2EDF"/>
    <w:rsid w:val="00BC53DF"/>
    <w:rsid w:val="00C5067F"/>
    <w:rsid w:val="00C60EC7"/>
    <w:rsid w:val="00C906C2"/>
    <w:rsid w:val="00CD6178"/>
    <w:rsid w:val="00D029BE"/>
    <w:rsid w:val="00D12E31"/>
    <w:rsid w:val="00D200FC"/>
    <w:rsid w:val="00D25B13"/>
    <w:rsid w:val="00D40A82"/>
    <w:rsid w:val="00D555DB"/>
    <w:rsid w:val="00D82B09"/>
    <w:rsid w:val="00E73A03"/>
    <w:rsid w:val="00E76059"/>
    <w:rsid w:val="00E77549"/>
    <w:rsid w:val="00EB291E"/>
    <w:rsid w:val="00F14EFF"/>
    <w:rsid w:val="00F7144C"/>
    <w:rsid w:val="00F86614"/>
    <w:rsid w:val="00F9036E"/>
    <w:rsid w:val="00FB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5A96"/>
  <w15:docId w15:val="{2E4D1A96-65D4-4850-977E-274DB0AD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0C"/>
    <w:rPr>
      <w:rFonts w:ascii="Times New Roman" w:hAnsi="Times New Roman"/>
      <w:sz w:val="24"/>
    </w:rPr>
  </w:style>
  <w:style w:type="paragraph" w:styleId="Heading3">
    <w:name w:val="heading 3"/>
    <w:basedOn w:val="Normal"/>
    <w:next w:val="Normal"/>
    <w:link w:val="Heading3Char"/>
    <w:qFormat/>
    <w:rsid w:val="00635431"/>
    <w:pPr>
      <w:keepNext/>
      <w:spacing w:before="240" w:after="60" w:line="240" w:lineRule="auto"/>
      <w:outlineLvl w:val="2"/>
    </w:pPr>
    <w:rPr>
      <w:rFonts w:eastAsia="Times New Roman"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0C"/>
    <w:pPr>
      <w:spacing w:after="0" w:line="240" w:lineRule="auto"/>
      <w:ind w:left="720"/>
      <w:contextualSpacing/>
    </w:pPr>
    <w:rPr>
      <w:rFonts w:eastAsia="Times New Roman" w:cs="Times New Roman"/>
      <w:szCs w:val="24"/>
    </w:rPr>
  </w:style>
  <w:style w:type="character" w:customStyle="1" w:styleId="Heading3Char">
    <w:name w:val="Heading 3 Char"/>
    <w:basedOn w:val="DefaultParagraphFont"/>
    <w:link w:val="Heading3"/>
    <w:rsid w:val="00635431"/>
    <w:rPr>
      <w:rFonts w:ascii="Times New Roman" w:eastAsia="Times New Roman" w:hAnsi="Times New Roman" w:cs="Times New Roman"/>
      <w:b/>
      <w:smallCaps/>
      <w:sz w:val="24"/>
      <w:szCs w:val="20"/>
    </w:rPr>
  </w:style>
  <w:style w:type="character" w:styleId="Hyperlink">
    <w:name w:val="Hyperlink"/>
    <w:rsid w:val="00635431"/>
    <w:rPr>
      <w:color w:val="0000FF"/>
      <w:u w:val="single"/>
    </w:rPr>
  </w:style>
  <w:style w:type="paragraph" w:styleId="PlainText">
    <w:name w:val="Plain Text"/>
    <w:basedOn w:val="Normal"/>
    <w:link w:val="PlainTextChar"/>
    <w:uiPriority w:val="99"/>
    <w:rsid w:val="00BA2ED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A2EDF"/>
    <w:rPr>
      <w:rFonts w:ascii="Courier New" w:eastAsia="Times New Roman" w:hAnsi="Courier New" w:cs="Times New Roman"/>
      <w:sz w:val="20"/>
      <w:szCs w:val="20"/>
    </w:rPr>
  </w:style>
  <w:style w:type="paragraph" w:styleId="Header">
    <w:name w:val="header"/>
    <w:basedOn w:val="Normal"/>
    <w:link w:val="HeaderChar"/>
    <w:rsid w:val="005975B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975B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F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78"/>
    <w:rPr>
      <w:rFonts w:ascii="Segoe UI" w:hAnsi="Segoe UI" w:cs="Segoe UI"/>
      <w:sz w:val="18"/>
      <w:szCs w:val="18"/>
    </w:rPr>
  </w:style>
  <w:style w:type="paragraph" w:styleId="Footer">
    <w:name w:val="footer"/>
    <w:basedOn w:val="Normal"/>
    <w:link w:val="FooterChar"/>
    <w:uiPriority w:val="99"/>
    <w:unhideWhenUsed/>
    <w:rsid w:val="0078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D2"/>
    <w:rPr>
      <w:rFonts w:ascii="Times New Roman" w:hAnsi="Times New Roman"/>
      <w:sz w:val="24"/>
    </w:rPr>
  </w:style>
  <w:style w:type="character" w:styleId="UnresolvedMention">
    <w:name w:val="Unresolved Mention"/>
    <w:basedOn w:val="DefaultParagraphFont"/>
    <w:uiPriority w:val="99"/>
    <w:semiHidden/>
    <w:unhideWhenUsed/>
    <w:rsid w:val="00D0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beshay@njit.edu" TargetMode="External"/><Relationship Id="rId3" Type="http://schemas.openxmlformats.org/officeDocument/2006/relationships/settings" Target="settings.xml"/><Relationship Id="rId7" Type="http://schemas.openxmlformats.org/officeDocument/2006/relationships/hyperlink" Target="http://www.njit.edu/academics/honorcod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dc:creator>
  <cp:lastModifiedBy>Samuel Lieber</cp:lastModifiedBy>
  <cp:revision>6</cp:revision>
  <dcterms:created xsi:type="dcterms:W3CDTF">2019-08-27T09:41:00Z</dcterms:created>
  <dcterms:modified xsi:type="dcterms:W3CDTF">2020-01-18T10:39:00Z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1923899453</vt:i4>
  </property>
</Properties>
</file>